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226A" w:rsidRPr="00C44141" w:rsidRDefault="0054226A" w:rsidP="005422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Міністерство освіти і науки  України</w:t>
      </w:r>
    </w:p>
    <w:p w:rsidR="0054226A" w:rsidRPr="00C44141" w:rsidRDefault="0054226A" w:rsidP="005422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Департамент науки і освіти </w:t>
      </w:r>
    </w:p>
    <w:p w:rsidR="0054226A" w:rsidRPr="00C44141" w:rsidRDefault="0054226A" w:rsidP="005422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Харківської обласної державної (військової) адміністрації</w:t>
      </w:r>
    </w:p>
    <w:p w:rsidR="0054226A" w:rsidRPr="00C44141" w:rsidRDefault="0054226A" w:rsidP="005422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Комунальний заклад</w:t>
      </w:r>
    </w:p>
    <w:p w:rsidR="0054226A" w:rsidRPr="00C44141" w:rsidRDefault="0054226A" w:rsidP="005422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«Харківська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гуманітарно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-педагогічна академія» </w:t>
      </w:r>
    </w:p>
    <w:p w:rsidR="0054226A" w:rsidRPr="00C44141" w:rsidRDefault="0054226A" w:rsidP="005422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Харківської обласної ради</w:t>
      </w:r>
    </w:p>
    <w:p w:rsidR="0054226A" w:rsidRPr="00C44141" w:rsidRDefault="0054226A" w:rsidP="005422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:rsidR="0054226A" w:rsidRPr="00C44141" w:rsidRDefault="0054226A" w:rsidP="005422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/>
          <w14:ligatures w14:val="none"/>
        </w:rPr>
      </w:pPr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Факультет </w:t>
      </w:r>
      <w:r w:rsidRPr="00C44141"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>дошкільної і спеціальної освіти та історії</w:t>
      </w:r>
    </w:p>
    <w:p w:rsidR="0054226A" w:rsidRPr="00C44141" w:rsidRDefault="0054226A" w:rsidP="005422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:rsidR="0054226A" w:rsidRPr="00C44141" w:rsidRDefault="0054226A" w:rsidP="0054226A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C44141">
        <w:rPr>
          <w:rFonts w:ascii="Times New Roman" w:eastAsia="Times New Roman" w:hAnsi="Times New Roman" w:cs="Times New Roman"/>
          <w:i/>
          <w:kern w:val="0"/>
          <w:sz w:val="28"/>
          <w:szCs w:val="28"/>
          <w:lang w:val="uk-UA"/>
          <w14:ligatures w14:val="none"/>
        </w:rPr>
        <w:t xml:space="preserve">Кафедра спеціальної педагогіки і психології та інклюзивної освіти </w:t>
      </w:r>
    </w:p>
    <w:p w:rsidR="0054226A" w:rsidRPr="00C44141" w:rsidRDefault="0054226A" w:rsidP="0054226A">
      <w:pPr>
        <w:tabs>
          <w:tab w:val="left" w:pos="8820"/>
        </w:tabs>
        <w:spacing w:before="40" w:afterLines="40" w:after="96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«До захисту допускаю»</w:t>
      </w:r>
    </w:p>
    <w:p w:rsidR="0054226A" w:rsidRPr="00C44141" w:rsidRDefault="0054226A" w:rsidP="0054226A">
      <w:pPr>
        <w:tabs>
          <w:tab w:val="left" w:pos="8820"/>
        </w:tabs>
        <w:spacing w:before="40" w:afterLines="40" w:after="96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завідувач кафедри спеціальної педагогіки </w:t>
      </w:r>
    </w:p>
    <w:p w:rsidR="0054226A" w:rsidRPr="00C44141" w:rsidRDefault="0054226A" w:rsidP="0054226A">
      <w:pPr>
        <w:tabs>
          <w:tab w:val="left" w:pos="8820"/>
        </w:tabs>
        <w:spacing w:before="40" w:afterLines="40" w:after="96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і психології та інклюзивної освіти </w:t>
      </w:r>
    </w:p>
    <w:p w:rsidR="0054226A" w:rsidRPr="00C44141" w:rsidRDefault="0054226A" w:rsidP="0054226A">
      <w:pPr>
        <w:tabs>
          <w:tab w:val="left" w:pos="8820"/>
        </w:tabs>
        <w:spacing w:before="40" w:afterLines="40" w:after="96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________ Альона  ПЄХАРЄВА </w:t>
      </w:r>
    </w:p>
    <w:p w:rsidR="0054226A" w:rsidRPr="00C44141" w:rsidRDefault="0054226A" w:rsidP="0054226A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:lang w:val="uk-UA" w:eastAsia="en-US"/>
          <w14:ligatures w14:val="none"/>
        </w:rPr>
      </w:pPr>
      <w:r w:rsidRPr="00C44141">
        <w:rPr>
          <w:rFonts w:ascii="Times New Roman" w:eastAsia="Calibri" w:hAnsi="Times New Roman" w:cs="Times New Roman"/>
          <w:kern w:val="0"/>
          <w:sz w:val="28"/>
          <w:szCs w:val="28"/>
          <w:lang w:val="uk-UA" w:eastAsia="en-US"/>
          <w14:ligatures w14:val="none"/>
        </w:rPr>
        <w:t>«     »____________ 2023 р.</w:t>
      </w:r>
    </w:p>
    <w:p w:rsidR="0054226A" w:rsidRPr="00C44141" w:rsidRDefault="0054226A" w:rsidP="0054226A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:lang w:val="uk-UA" w:eastAsia="en-US"/>
          <w14:ligatures w14:val="none"/>
        </w:rPr>
      </w:pPr>
    </w:p>
    <w:p w:rsidR="0054226A" w:rsidRPr="00C44141" w:rsidRDefault="0054226A" w:rsidP="0054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  <w:r w:rsidRPr="00C44141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ПОЯСНЮВАЛЬНА ЗАПИСКА</w:t>
      </w:r>
    </w:p>
    <w:p w:rsidR="0054226A" w:rsidRPr="00C44141" w:rsidRDefault="0054226A" w:rsidP="005422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до </w:t>
      </w:r>
      <w:bookmarkStart w:id="0" w:name="_Hlk189744702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кваліфікаційної роботи магістра</w:t>
      </w:r>
      <w:bookmarkEnd w:id="0"/>
    </w:p>
    <w:p w:rsidR="0054226A" w:rsidRPr="00C44141" w:rsidRDefault="0054226A" w:rsidP="00542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:rsidR="0054226A" w:rsidRPr="00C44141" w:rsidRDefault="0054226A" w:rsidP="0054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НА ТЕМУ:</w:t>
      </w:r>
    </w:p>
    <w:p w:rsidR="0054226A" w:rsidRPr="00C44141" w:rsidRDefault="0054226A" w:rsidP="0054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UA"/>
          <w14:ligatures w14:val="none"/>
        </w:rPr>
      </w:pPr>
      <w:r w:rsidRPr="00C44141">
        <w:rPr>
          <w:rFonts w:ascii="Times New Roman" w:eastAsia="Times New Roman" w:hAnsi="Times New Roman" w:cs="Times New Roman"/>
          <w:b/>
          <w:kern w:val="0"/>
          <w:sz w:val="28"/>
          <w:szCs w:val="24"/>
          <w:lang w:val="uk-UA"/>
          <w14:ligatures w14:val="none"/>
        </w:rPr>
        <w:t>ФОРМУВАННЯ НАВИЧОК ЧИТАННЯ У МОЛОДШИХ ШКОЛЯРІВ З ПОРУШЕННЯМ ІНТЕЛЕКТУАЛЬНОГО РОЗВИТКУ</w:t>
      </w:r>
    </w:p>
    <w:p w:rsidR="0054226A" w:rsidRPr="00C44141" w:rsidRDefault="0054226A" w:rsidP="0054226A">
      <w:pPr>
        <w:tabs>
          <w:tab w:val="left" w:pos="2410"/>
          <w:tab w:val="left" w:pos="3119"/>
        </w:tabs>
        <w:spacing w:after="200" w:line="240" w:lineRule="auto"/>
        <w:ind w:hanging="1701"/>
        <w:jc w:val="right"/>
        <w:rPr>
          <w:rFonts w:ascii="Times New Roman" w:eastAsia="Calibri" w:hAnsi="Times New Roman" w:cs="Times New Roman"/>
          <w:kern w:val="0"/>
          <w:sz w:val="28"/>
          <w:szCs w:val="28"/>
          <w:lang w:val="ru-UA" w:eastAsia="en-US"/>
          <w14:ligatures w14:val="none"/>
        </w:rPr>
      </w:pPr>
    </w:p>
    <w:p w:rsidR="0054226A" w:rsidRPr="00C44141" w:rsidRDefault="0054226A" w:rsidP="0054226A">
      <w:pPr>
        <w:tabs>
          <w:tab w:val="left" w:pos="2410"/>
          <w:tab w:val="left" w:pos="3119"/>
        </w:tabs>
        <w:spacing w:after="200" w:line="240" w:lineRule="auto"/>
        <w:ind w:hanging="1701"/>
        <w:jc w:val="right"/>
        <w:rPr>
          <w:rFonts w:ascii="Times New Roman" w:eastAsia="Calibri" w:hAnsi="Times New Roman" w:cs="Times New Roman"/>
          <w:kern w:val="0"/>
          <w:sz w:val="28"/>
          <w:szCs w:val="28"/>
          <w:lang w:val="ru-UA" w:eastAsia="en-US"/>
          <w14:ligatures w14:val="none"/>
        </w:rPr>
      </w:pPr>
      <w:proofErr w:type="spellStart"/>
      <w:r w:rsidRPr="00C44141">
        <w:rPr>
          <w:rFonts w:ascii="Times New Roman" w:eastAsia="Calibri" w:hAnsi="Times New Roman" w:cs="Times New Roman"/>
          <w:kern w:val="0"/>
          <w:sz w:val="28"/>
          <w:szCs w:val="28"/>
          <w:lang w:val="ru-UA" w:eastAsia="en-US"/>
          <w14:ligatures w14:val="none"/>
        </w:rPr>
        <w:t>Виконала</w:t>
      </w:r>
      <w:proofErr w:type="spellEnd"/>
      <w:r w:rsidRPr="00C44141">
        <w:rPr>
          <w:rFonts w:ascii="Times New Roman" w:eastAsia="Calibri" w:hAnsi="Times New Roman" w:cs="Times New Roman"/>
          <w:kern w:val="0"/>
          <w:sz w:val="28"/>
          <w:szCs w:val="28"/>
          <w:lang w:val="ru-UA" w:eastAsia="en-US"/>
          <w14:ligatures w14:val="none"/>
        </w:rPr>
        <w:t xml:space="preserve">: </w:t>
      </w:r>
      <w:bookmarkStart w:id="1" w:name="_Hlk189744792"/>
      <w:r w:rsidRPr="00C44141">
        <w:rPr>
          <w:rFonts w:ascii="Times New Roman" w:eastAsia="Calibri" w:hAnsi="Times New Roman" w:cs="Times New Roman"/>
          <w:kern w:val="0"/>
          <w:sz w:val="28"/>
          <w:szCs w:val="28"/>
          <w:lang w:val="ru-UA" w:eastAsia="en-US"/>
          <w14:ligatures w14:val="none"/>
        </w:rPr>
        <w:t xml:space="preserve">студентка 2 курсу </w:t>
      </w:r>
      <w:r w:rsidRPr="00C44141">
        <w:rPr>
          <w:rFonts w:ascii="Times New Roman" w:eastAsia="Calibri" w:hAnsi="Times New Roman" w:cs="Times New Roman"/>
          <w:kern w:val="0"/>
          <w:sz w:val="28"/>
          <w:szCs w:val="28"/>
          <w:lang w:val="uk-UA" w:eastAsia="en-US"/>
          <w14:ligatures w14:val="none"/>
        </w:rPr>
        <w:t xml:space="preserve">611 </w:t>
      </w:r>
      <w:proofErr w:type="spellStart"/>
      <w:r w:rsidRPr="00C44141">
        <w:rPr>
          <w:rFonts w:ascii="Times New Roman" w:eastAsia="Calibri" w:hAnsi="Times New Roman" w:cs="Times New Roman"/>
          <w:kern w:val="0"/>
          <w:sz w:val="28"/>
          <w:szCs w:val="28"/>
          <w:lang w:val="uk-UA" w:eastAsia="en-US"/>
          <w14:ligatures w14:val="none"/>
        </w:rPr>
        <w:t>со</w:t>
      </w:r>
      <w:proofErr w:type="spellEnd"/>
      <w:r w:rsidRPr="00C44141">
        <w:rPr>
          <w:rFonts w:ascii="Times New Roman" w:eastAsia="Calibri" w:hAnsi="Times New Roman" w:cs="Times New Roman"/>
          <w:kern w:val="0"/>
          <w:sz w:val="28"/>
          <w:szCs w:val="28"/>
          <w:lang w:val="ru-UA" w:eastAsia="en-US"/>
          <w14:ligatures w14:val="none"/>
        </w:rPr>
        <w:t xml:space="preserve"> </w:t>
      </w:r>
      <w:proofErr w:type="spellStart"/>
      <w:r w:rsidRPr="00C44141">
        <w:rPr>
          <w:rFonts w:ascii="Times New Roman" w:eastAsia="Calibri" w:hAnsi="Times New Roman" w:cs="Times New Roman"/>
          <w:kern w:val="0"/>
          <w:sz w:val="28"/>
          <w:szCs w:val="28"/>
          <w:lang w:val="ru-UA" w:eastAsia="en-US"/>
          <w14:ligatures w14:val="none"/>
        </w:rPr>
        <w:t>групи</w:t>
      </w:r>
      <w:bookmarkEnd w:id="1"/>
      <w:proofErr w:type="spellEnd"/>
    </w:p>
    <w:p w:rsidR="0054226A" w:rsidRPr="00C44141" w:rsidRDefault="0054226A" w:rsidP="0054226A">
      <w:pPr>
        <w:tabs>
          <w:tab w:val="left" w:pos="2410"/>
          <w:tab w:val="left" w:pos="3119"/>
        </w:tabs>
        <w:spacing w:after="200" w:line="240" w:lineRule="auto"/>
        <w:ind w:hanging="1701"/>
        <w:jc w:val="right"/>
        <w:rPr>
          <w:rFonts w:ascii="Times New Roman" w:eastAsia="Calibri" w:hAnsi="Times New Roman" w:cs="Times New Roman"/>
          <w:kern w:val="0"/>
          <w:sz w:val="28"/>
          <w:szCs w:val="28"/>
          <w:lang w:val="ru-UA" w:eastAsia="en-US"/>
          <w14:ligatures w14:val="none"/>
        </w:rPr>
      </w:pPr>
      <w:r w:rsidRPr="00C44141">
        <w:rPr>
          <w:rFonts w:ascii="Times New Roman" w:eastAsia="Calibri" w:hAnsi="Times New Roman" w:cs="Times New Roman"/>
          <w:kern w:val="0"/>
          <w:sz w:val="28"/>
          <w:szCs w:val="28"/>
          <w:lang w:val="ru-UA" w:eastAsia="en-US"/>
          <w14:ligatures w14:val="none"/>
        </w:rPr>
        <w:tab/>
        <w:t xml:space="preserve">Факультету </w:t>
      </w:r>
      <w:proofErr w:type="spellStart"/>
      <w:r w:rsidRPr="00C44141">
        <w:rPr>
          <w:rFonts w:ascii="Times New Roman" w:eastAsia="Calibri" w:hAnsi="Times New Roman" w:cs="Times New Roman"/>
          <w:kern w:val="0"/>
          <w:sz w:val="28"/>
          <w:szCs w:val="28"/>
          <w:lang w:val="ru-UA" w:eastAsia="en-US"/>
          <w14:ligatures w14:val="none"/>
        </w:rPr>
        <w:t>дошкільної</w:t>
      </w:r>
      <w:proofErr w:type="spellEnd"/>
      <w:r w:rsidRPr="00C44141">
        <w:rPr>
          <w:rFonts w:ascii="Times New Roman" w:eastAsia="Calibri" w:hAnsi="Times New Roman" w:cs="Times New Roman"/>
          <w:kern w:val="0"/>
          <w:sz w:val="28"/>
          <w:szCs w:val="28"/>
          <w:lang w:val="ru-UA" w:eastAsia="en-US"/>
          <w14:ligatures w14:val="none"/>
        </w:rPr>
        <w:t xml:space="preserve"> </w:t>
      </w:r>
      <w:r w:rsidRPr="00C44141">
        <w:rPr>
          <w:rFonts w:ascii="Times New Roman" w:eastAsia="Calibri" w:hAnsi="Times New Roman" w:cs="Times New Roman"/>
          <w:kern w:val="0"/>
          <w:sz w:val="28"/>
          <w:szCs w:val="28"/>
          <w:lang w:val="uk-UA" w:eastAsia="en-US"/>
          <w14:ligatures w14:val="none"/>
        </w:rPr>
        <w:t>і</w:t>
      </w:r>
      <w:r w:rsidRPr="00C44141">
        <w:rPr>
          <w:rFonts w:ascii="Times New Roman" w:eastAsia="Calibri" w:hAnsi="Times New Roman" w:cs="Times New Roman"/>
          <w:kern w:val="0"/>
          <w:sz w:val="28"/>
          <w:szCs w:val="28"/>
          <w:lang w:val="ru-UA" w:eastAsia="en-US"/>
          <w14:ligatures w14:val="none"/>
        </w:rPr>
        <w:t xml:space="preserve"> </w:t>
      </w:r>
      <w:proofErr w:type="spellStart"/>
      <w:r w:rsidRPr="00C44141">
        <w:rPr>
          <w:rFonts w:ascii="Times New Roman" w:eastAsia="Calibri" w:hAnsi="Times New Roman" w:cs="Times New Roman"/>
          <w:kern w:val="0"/>
          <w:sz w:val="28"/>
          <w:szCs w:val="28"/>
          <w:lang w:val="ru-UA" w:eastAsia="en-US"/>
          <w14:ligatures w14:val="none"/>
        </w:rPr>
        <w:t>спеціальної</w:t>
      </w:r>
      <w:proofErr w:type="spellEnd"/>
      <w:r w:rsidRPr="00C44141">
        <w:rPr>
          <w:rFonts w:ascii="Times New Roman" w:eastAsia="Calibri" w:hAnsi="Times New Roman" w:cs="Times New Roman"/>
          <w:kern w:val="0"/>
          <w:sz w:val="28"/>
          <w:szCs w:val="28"/>
          <w:lang w:val="ru-UA" w:eastAsia="en-US"/>
          <w14:ligatures w14:val="none"/>
        </w:rPr>
        <w:t xml:space="preserve"> </w:t>
      </w:r>
      <w:proofErr w:type="spellStart"/>
      <w:r w:rsidRPr="00C44141">
        <w:rPr>
          <w:rFonts w:ascii="Times New Roman" w:eastAsia="Calibri" w:hAnsi="Times New Roman" w:cs="Times New Roman"/>
          <w:kern w:val="0"/>
          <w:sz w:val="28"/>
          <w:szCs w:val="28"/>
          <w:lang w:val="ru-UA" w:eastAsia="en-US"/>
          <w14:ligatures w14:val="none"/>
        </w:rPr>
        <w:t>освіти</w:t>
      </w:r>
      <w:proofErr w:type="spellEnd"/>
      <w:r w:rsidRPr="00C44141">
        <w:rPr>
          <w:rFonts w:ascii="Times New Roman" w:eastAsia="Calibri" w:hAnsi="Times New Roman" w:cs="Times New Roman"/>
          <w:kern w:val="0"/>
          <w:sz w:val="28"/>
          <w:szCs w:val="28"/>
          <w:lang w:val="ru-UA" w:eastAsia="en-US"/>
          <w14:ligatures w14:val="none"/>
        </w:rPr>
        <w:t xml:space="preserve"> та </w:t>
      </w:r>
      <w:proofErr w:type="spellStart"/>
      <w:r w:rsidRPr="00C44141">
        <w:rPr>
          <w:rFonts w:ascii="Times New Roman" w:eastAsia="Calibri" w:hAnsi="Times New Roman" w:cs="Times New Roman"/>
          <w:kern w:val="0"/>
          <w:sz w:val="28"/>
          <w:szCs w:val="28"/>
          <w:lang w:val="ru-UA" w:eastAsia="en-US"/>
          <w14:ligatures w14:val="none"/>
        </w:rPr>
        <w:t>історії</w:t>
      </w:r>
      <w:proofErr w:type="spellEnd"/>
    </w:p>
    <w:p w:rsidR="0054226A" w:rsidRPr="00C44141" w:rsidRDefault="0054226A" w:rsidP="0054226A">
      <w:pPr>
        <w:tabs>
          <w:tab w:val="left" w:pos="2410"/>
          <w:tab w:val="left" w:pos="3119"/>
        </w:tabs>
        <w:spacing w:after="200" w:line="240" w:lineRule="auto"/>
        <w:ind w:hanging="1701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C44141">
        <w:rPr>
          <w:rFonts w:ascii="Times New Roman" w:eastAsia="Calibri" w:hAnsi="Times New Roman" w:cs="Times New Roman"/>
          <w:kern w:val="0"/>
          <w:sz w:val="28"/>
          <w:szCs w:val="28"/>
          <w:lang w:val="ru-UA" w:eastAsia="en-US"/>
          <w14:ligatures w14:val="none"/>
        </w:rPr>
        <w:tab/>
      </w:r>
      <w:proofErr w:type="spellStart"/>
      <w:r w:rsidRPr="00C44141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>Галузь</w:t>
      </w:r>
      <w:proofErr w:type="spellEnd"/>
      <w:r w:rsidRPr="00C44141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 xml:space="preserve"> </w:t>
      </w:r>
      <w:proofErr w:type="spellStart"/>
      <w:r w:rsidRPr="00C44141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>знань</w:t>
      </w:r>
      <w:proofErr w:type="spellEnd"/>
      <w:r w:rsidRPr="00C44141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 xml:space="preserve"> 01 </w:t>
      </w:r>
      <w:proofErr w:type="spellStart"/>
      <w:r w:rsidRPr="00C44141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>Освіта</w:t>
      </w:r>
      <w:proofErr w:type="spellEnd"/>
      <w:r w:rsidRPr="00C44141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>/</w:t>
      </w:r>
      <w:proofErr w:type="spellStart"/>
      <w:r w:rsidRPr="00C44141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>Педагогіка</w:t>
      </w:r>
      <w:proofErr w:type="spellEnd"/>
    </w:p>
    <w:p w:rsidR="0054226A" w:rsidRPr="00C44141" w:rsidRDefault="0054226A" w:rsidP="0054226A">
      <w:pPr>
        <w:tabs>
          <w:tab w:val="left" w:pos="2410"/>
          <w:tab w:val="left" w:pos="3119"/>
        </w:tabs>
        <w:spacing w:after="200" w:line="240" w:lineRule="auto"/>
        <w:ind w:hanging="1701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C44141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ab/>
      </w:r>
      <w:proofErr w:type="spellStart"/>
      <w:r w:rsidRPr="00C44141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>Спеціальність</w:t>
      </w:r>
      <w:proofErr w:type="spellEnd"/>
      <w:r w:rsidRPr="00C44141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 xml:space="preserve"> 016 </w:t>
      </w:r>
      <w:proofErr w:type="spellStart"/>
      <w:r w:rsidRPr="00C44141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>Спеціальна</w:t>
      </w:r>
      <w:proofErr w:type="spellEnd"/>
      <w:r w:rsidRPr="00C44141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 xml:space="preserve"> </w:t>
      </w:r>
      <w:proofErr w:type="spellStart"/>
      <w:r w:rsidRPr="00C44141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>освіта</w:t>
      </w:r>
      <w:proofErr w:type="spellEnd"/>
    </w:p>
    <w:p w:rsidR="0054226A" w:rsidRPr="00C44141" w:rsidRDefault="0054226A" w:rsidP="0054226A">
      <w:pPr>
        <w:tabs>
          <w:tab w:val="left" w:pos="2410"/>
          <w:tab w:val="left" w:pos="3119"/>
        </w:tabs>
        <w:spacing w:after="200" w:line="240" w:lineRule="auto"/>
        <w:ind w:hanging="1701"/>
        <w:jc w:val="right"/>
        <w:rPr>
          <w:rFonts w:ascii="Times New Roman" w:eastAsia="Calibri" w:hAnsi="Times New Roman" w:cs="Times New Roman"/>
          <w:kern w:val="0"/>
          <w:sz w:val="28"/>
          <w:szCs w:val="28"/>
          <w:lang w:val="uk-UA" w:eastAsia="en-US"/>
          <w14:ligatures w14:val="none"/>
        </w:rPr>
      </w:pPr>
      <w:r w:rsidRPr="00C44141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ab/>
      </w:r>
      <w:r w:rsidRPr="00C44141">
        <w:rPr>
          <w:rFonts w:ascii="Times New Roman" w:eastAsia="Calibri" w:hAnsi="Times New Roman" w:cs="Times New Roman"/>
          <w:kern w:val="0"/>
          <w:sz w:val="28"/>
          <w:szCs w:val="28"/>
          <w:lang w:val="uk-UA" w:eastAsia="en-US"/>
          <w14:ligatures w14:val="none"/>
        </w:rPr>
        <w:t>Карина ЧАЙКОВСЬКА</w:t>
      </w:r>
    </w:p>
    <w:p w:rsidR="0054226A" w:rsidRPr="00C44141" w:rsidRDefault="0054226A" w:rsidP="0054226A">
      <w:pPr>
        <w:tabs>
          <w:tab w:val="left" w:pos="2410"/>
          <w:tab w:val="left" w:pos="3119"/>
        </w:tabs>
        <w:spacing w:after="200" w:line="240" w:lineRule="auto"/>
        <w:ind w:hanging="1701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C44141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ab/>
      </w:r>
      <w:proofErr w:type="spellStart"/>
      <w:r w:rsidRPr="00C44141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>Керівник</w:t>
      </w:r>
      <w:proofErr w:type="spellEnd"/>
      <w:r w:rsidRPr="00C44141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 xml:space="preserve">: кандидат </w:t>
      </w:r>
      <w:proofErr w:type="spellStart"/>
      <w:r w:rsidRPr="00C44141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>педагогічних</w:t>
      </w:r>
      <w:proofErr w:type="spellEnd"/>
      <w:r w:rsidRPr="00C44141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 xml:space="preserve"> наук, доцент, </w:t>
      </w:r>
    </w:p>
    <w:p w:rsidR="0054226A" w:rsidRPr="00C44141" w:rsidRDefault="0054226A" w:rsidP="0054226A">
      <w:pPr>
        <w:tabs>
          <w:tab w:val="left" w:pos="2410"/>
          <w:tab w:val="left" w:pos="3119"/>
        </w:tabs>
        <w:spacing w:after="200" w:line="240" w:lineRule="auto"/>
        <w:ind w:hanging="1701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C44141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ab/>
        <w:t>Алла ЯЦИНІК</w:t>
      </w:r>
    </w:p>
    <w:p w:rsidR="0054226A" w:rsidRPr="00C44141" w:rsidRDefault="0054226A" w:rsidP="0054226A">
      <w:pPr>
        <w:tabs>
          <w:tab w:val="left" w:pos="2410"/>
          <w:tab w:val="left" w:pos="3119"/>
        </w:tabs>
        <w:spacing w:after="200" w:line="240" w:lineRule="auto"/>
        <w:ind w:hanging="1701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C44141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ab/>
        <w:t xml:space="preserve">Рецензент: кандидат </w:t>
      </w:r>
      <w:proofErr w:type="spellStart"/>
      <w:r w:rsidRPr="00C44141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>психологічних</w:t>
      </w:r>
      <w:proofErr w:type="spellEnd"/>
      <w:r w:rsidRPr="00C44141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 xml:space="preserve"> наук, доцент, доцент </w:t>
      </w:r>
      <w:proofErr w:type="spellStart"/>
      <w:r w:rsidRPr="00C44141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>кафедри</w:t>
      </w:r>
      <w:proofErr w:type="spellEnd"/>
    </w:p>
    <w:p w:rsidR="0054226A" w:rsidRPr="00C44141" w:rsidRDefault="0054226A" w:rsidP="0054226A">
      <w:pPr>
        <w:tabs>
          <w:tab w:val="left" w:pos="2410"/>
          <w:tab w:val="left" w:pos="3119"/>
        </w:tabs>
        <w:spacing w:after="200" w:line="240" w:lineRule="auto"/>
        <w:ind w:hanging="1701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C44141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ab/>
      </w:r>
      <w:proofErr w:type="spellStart"/>
      <w:r w:rsidRPr="00C44141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>Тетяна</w:t>
      </w:r>
      <w:proofErr w:type="spellEnd"/>
      <w:r w:rsidRPr="00C44141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 xml:space="preserve"> КАЛІНІНА</w:t>
      </w:r>
    </w:p>
    <w:p w:rsidR="0054226A" w:rsidRPr="00C44141" w:rsidRDefault="0054226A" w:rsidP="005422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:rsidR="0054226A" w:rsidRPr="00C44141" w:rsidRDefault="0054226A" w:rsidP="005422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:rsidR="0054226A" w:rsidRPr="00C44141" w:rsidRDefault="0054226A" w:rsidP="0054226A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uk-UA" w:eastAsia="en-US"/>
          <w14:ligatures w14:val="none"/>
        </w:rPr>
      </w:pPr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Харків – 2023 рік</w:t>
      </w:r>
    </w:p>
    <w:p w:rsidR="0054226A" w:rsidRDefault="0054226A" w:rsidP="005422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/>
          <w14:ligatures w14:val="none"/>
        </w:rPr>
      </w:pPr>
      <w:r w:rsidRPr="009F11EB"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/>
          <w14:ligatures w14:val="none"/>
        </w:rPr>
        <w:lastRenderedPageBreak/>
        <w:t>Чайковська К.</w:t>
      </w: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/>
          <w14:ligatures w14:val="none"/>
        </w:rPr>
        <w:t xml:space="preserve"> </w:t>
      </w:r>
      <w:r w:rsidRPr="009F11EB"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/>
          <w14:ligatures w14:val="none"/>
        </w:rPr>
        <w:t>Д. Формування навичок читання у молодших школярів з порушенням інтелектуального розвитку</w:t>
      </w: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/>
          <w14:ligatures w14:val="none"/>
        </w:rPr>
        <w:t xml:space="preserve"> :</w:t>
      </w:r>
      <w:r w:rsidRPr="009F11EB">
        <w:t xml:space="preserve"> </w:t>
      </w:r>
      <w:r w:rsidRPr="009F11EB"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/>
          <w14:ligatures w14:val="none"/>
        </w:rPr>
        <w:t>кваліфікаційн</w:t>
      </w: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/>
          <w14:ligatures w14:val="none"/>
        </w:rPr>
        <w:t>а</w:t>
      </w:r>
      <w:r w:rsidRPr="009F11EB"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/>
          <w14:ligatures w14:val="none"/>
        </w:rPr>
        <w:t xml:space="preserve"> робот</w:t>
      </w: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/>
          <w14:ligatures w14:val="none"/>
        </w:rPr>
        <w:t>а</w:t>
      </w:r>
      <w:r w:rsidRPr="009F11EB"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/>
          <w14:ligatures w14:val="none"/>
        </w:rPr>
        <w:t xml:space="preserve"> магістра </w:t>
      </w: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/>
          <w14:ligatures w14:val="none"/>
        </w:rPr>
        <w:t xml:space="preserve">/ </w:t>
      </w:r>
      <w:r w:rsidRPr="009F11EB"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/>
          <w14:ligatures w14:val="none"/>
        </w:rPr>
        <w:t>Карина Чайковська</w:t>
      </w: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/>
          <w14:ligatures w14:val="none"/>
        </w:rPr>
        <w:t>,</w:t>
      </w:r>
      <w:r w:rsidRPr="009F11EB">
        <w:t xml:space="preserve"> </w:t>
      </w:r>
      <w:r w:rsidRPr="009F11EB"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/>
          <w14:ligatures w14:val="none"/>
        </w:rPr>
        <w:t xml:space="preserve">студентка 611 </w:t>
      </w:r>
      <w:proofErr w:type="spellStart"/>
      <w:r w:rsidRPr="009F11EB"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/>
          <w14:ligatures w14:val="none"/>
        </w:rPr>
        <w:t>со</w:t>
      </w:r>
      <w:proofErr w:type="spellEnd"/>
      <w:r w:rsidRPr="009F11EB"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/>
          <w14:ligatures w14:val="none"/>
        </w:rPr>
        <w:t xml:space="preserve"> гр</w:t>
      </w: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/>
          <w14:ligatures w14:val="none"/>
        </w:rPr>
        <w:t>.; наук.</w:t>
      </w:r>
      <w:r w:rsidRPr="009F11EB"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/>
          <w14:ligatures w14:val="none"/>
        </w:rPr>
        <w:t>к</w:t>
      </w:r>
      <w:r w:rsidRPr="009F11EB"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/>
          <w14:ligatures w14:val="none"/>
        </w:rPr>
        <w:t>ерівник</w:t>
      </w:r>
      <w:r w:rsidRPr="009F11EB">
        <w:t xml:space="preserve"> </w:t>
      </w:r>
      <w:r w:rsidRPr="009F11EB"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/>
          <w14:ligatures w14:val="none"/>
        </w:rPr>
        <w:t xml:space="preserve">Алла </w:t>
      </w:r>
      <w:proofErr w:type="spellStart"/>
      <w:r w:rsidRPr="009F11EB"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/>
          <w14:ligatures w14:val="none"/>
        </w:rPr>
        <w:t>Яцинік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/>
          <w14:ligatures w14:val="none"/>
        </w:rPr>
        <w:t>.</w:t>
      </w:r>
      <w:r w:rsidRPr="009F11EB"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/>
          <w14:ligatures w14:val="none"/>
        </w:rPr>
        <w:t>–</w:t>
      </w:r>
      <w:r w:rsidRPr="009F11EB"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/>
          <w14:ligatures w14:val="none"/>
        </w:rPr>
        <w:t xml:space="preserve"> Харків</w:t>
      </w: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/>
          <w14:ligatures w14:val="none"/>
        </w:rPr>
        <w:t xml:space="preserve">, </w:t>
      </w:r>
      <w:r w:rsidRPr="009F11EB"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/>
          <w14:ligatures w14:val="none"/>
        </w:rPr>
        <w:t>2023</w:t>
      </w: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/>
          <w14:ligatures w14:val="none"/>
        </w:rPr>
        <w:t>. – 71с.</w:t>
      </w:r>
    </w:p>
    <w:p w:rsidR="0054226A" w:rsidRDefault="0054226A" w:rsidP="0054226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/>
          <w14:ligatures w14:val="none"/>
        </w:rPr>
      </w:pPr>
    </w:p>
    <w:p w:rsidR="0054226A" w:rsidRPr="009F11EB" w:rsidRDefault="0054226A" w:rsidP="0054226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/>
          <w14:ligatures w14:val="none"/>
        </w:rPr>
      </w:pPr>
    </w:p>
    <w:p w:rsidR="0054226A" w:rsidRPr="00C44141" w:rsidRDefault="0054226A" w:rsidP="005422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uk-UA"/>
          <w14:ligatures w14:val="none"/>
        </w:rPr>
      </w:pPr>
      <w:r w:rsidRPr="00C44141">
        <w:rPr>
          <w:rFonts w:ascii="Times New Roman" w:eastAsia="Times New Roman" w:hAnsi="Times New Roman" w:cs="Times New Roman"/>
          <w:kern w:val="0"/>
          <w:sz w:val="28"/>
          <w:szCs w:val="24"/>
          <w:lang w:val="uk-UA"/>
          <w14:ligatures w14:val="none"/>
        </w:rPr>
        <w:t>У магістерській роботі розкриті питання формування</w:t>
      </w:r>
      <w:r w:rsidRPr="00C44141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val="uk-UA"/>
          <w14:ligatures w14:val="none"/>
        </w:rPr>
        <w:t xml:space="preserve"> </w:t>
      </w:r>
      <w:r w:rsidRPr="00C44141"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/>
          <w14:ligatures w14:val="none"/>
        </w:rPr>
        <w:t>читання у молодших школярів з порушенням інтелектуального розвитку</w:t>
      </w:r>
      <w:r w:rsidRPr="00C44141">
        <w:rPr>
          <w:rFonts w:ascii="Times New Roman" w:eastAsia="Times New Roman" w:hAnsi="Times New Roman" w:cs="Times New Roman"/>
          <w:kern w:val="0"/>
          <w:sz w:val="28"/>
          <w:szCs w:val="24"/>
          <w:lang w:val="uk-UA"/>
          <w14:ligatures w14:val="none"/>
        </w:rPr>
        <w:t>. На основі аналізу психолого-педагогічної і навчально-методичної літератури  було визначено сутність і зміст процесу читання, особливості формування навичок читання у молодших школярів і учнів з порушенням інтелектуального розвитку, найбільш ефективні методи і прийоми організації корекційно-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4"/>
          <w:lang w:val="uk-UA"/>
          <w14:ligatures w14:val="none"/>
        </w:rPr>
        <w:t>розвиткової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4"/>
          <w:lang w:val="uk-UA"/>
          <w14:ligatures w14:val="none"/>
        </w:rPr>
        <w:t xml:space="preserve"> роботи з обраного напряму.</w:t>
      </w:r>
    </w:p>
    <w:p w:rsidR="0054226A" w:rsidRPr="00C44141" w:rsidRDefault="0054226A" w:rsidP="005422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uk-UA"/>
          <w14:ligatures w14:val="none"/>
        </w:rPr>
      </w:pPr>
      <w:r w:rsidRPr="00C44141">
        <w:rPr>
          <w:rFonts w:ascii="Times New Roman" w:eastAsia="Times New Roman" w:hAnsi="Times New Roman" w:cs="Times New Roman"/>
          <w:kern w:val="0"/>
          <w:sz w:val="28"/>
          <w:szCs w:val="24"/>
          <w:lang w:val="uk-UA"/>
          <w14:ligatures w14:val="none"/>
        </w:rPr>
        <w:t>Зміст педагогічного дослідження полягає у розробці експериментальної програми з формування навичок читання у дітей молодшого шкільного віку з особливостями інтелектуальної сфери, а також перевірка її ефективності в реальних педагогічних умовах.</w:t>
      </w:r>
    </w:p>
    <w:p w:rsidR="0054226A" w:rsidRPr="00C44141" w:rsidRDefault="0054226A" w:rsidP="005422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uk-UA"/>
          <w14:ligatures w14:val="none"/>
        </w:rPr>
      </w:pPr>
      <w:r w:rsidRPr="00C44141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val="uk-UA"/>
          <w14:ligatures w14:val="none"/>
        </w:rPr>
        <w:t>Ключові слова:</w:t>
      </w:r>
      <w:r w:rsidRPr="00C44141">
        <w:rPr>
          <w:rFonts w:ascii="Times New Roman" w:eastAsia="Times New Roman" w:hAnsi="Times New Roman" w:cs="Times New Roman"/>
          <w:kern w:val="0"/>
          <w:sz w:val="28"/>
          <w:szCs w:val="24"/>
          <w:lang w:val="uk-UA"/>
          <w14:ligatures w14:val="none"/>
        </w:rPr>
        <w:t xml:space="preserve"> діти молодшого шкільного віку, порушення інтелектуального розвитку, навички читання, індивідуальне обстеження.</w:t>
      </w:r>
    </w:p>
    <w:p w:rsidR="0054226A" w:rsidRPr="00C44141" w:rsidRDefault="0054226A" w:rsidP="005422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The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master's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thesis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reveals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the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issues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of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reading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formation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in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younger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schoolchildren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with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intellectual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disabilities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.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Based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on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the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analysis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of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psychological-pedagogical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and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educational-methodical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literature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,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the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essence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and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content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of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the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reading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process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,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features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of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the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formation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of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reading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skills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in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younger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schoolchildren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and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students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with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intellectual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disabilities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,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the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most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effective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methods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and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techniques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for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organizing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correctional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and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developmental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work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in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the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chosen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direction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were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determined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.</w:t>
      </w:r>
    </w:p>
    <w:p w:rsidR="0054226A" w:rsidRPr="00C44141" w:rsidRDefault="0054226A" w:rsidP="005422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The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content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of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the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pedagogical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research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is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to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develop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an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experimental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program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for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the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formation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of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reading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skills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in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primary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school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children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with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intellectual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disabilities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,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as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well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as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to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test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its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effectiveness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in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real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pedagogical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conditions</w:t>
      </w:r>
      <w:proofErr w:type="spellEnd"/>
      <w:r w:rsidRPr="00C44141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.</w:t>
      </w:r>
    </w:p>
    <w:p w:rsidR="0054226A" w:rsidRPr="00C44141" w:rsidRDefault="0054226A" w:rsidP="005422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val="uk-UA"/>
          <w14:ligatures w14:val="none"/>
        </w:rPr>
      </w:pPr>
      <w:proofErr w:type="spellStart"/>
      <w:r w:rsidRPr="00C4414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-UA"/>
          <w14:ligatures w14:val="none"/>
        </w:rPr>
        <w:lastRenderedPageBreak/>
        <w:t>Keywords</w:t>
      </w:r>
      <w:proofErr w:type="spellEnd"/>
      <w:r w:rsidRPr="00C4414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-UA"/>
          <w14:ligatures w14:val="none"/>
        </w:rPr>
        <w:t>:</w:t>
      </w:r>
      <w:r w:rsidRPr="00C44141">
        <w:rPr>
          <w:rFonts w:ascii="Times New Roman" w:eastAsia="Times New Roman" w:hAnsi="Times New Roman" w:cs="Times New Roman"/>
          <w:i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i/>
          <w:kern w:val="0"/>
          <w:sz w:val="28"/>
          <w:szCs w:val="28"/>
          <w:lang w:val="uk-UA"/>
          <w14:ligatures w14:val="none"/>
        </w:rPr>
        <w:t>primary</w:t>
      </w:r>
      <w:proofErr w:type="spellEnd"/>
      <w:r w:rsidRPr="00C44141">
        <w:rPr>
          <w:rFonts w:ascii="Times New Roman" w:eastAsia="Times New Roman" w:hAnsi="Times New Roman" w:cs="Times New Roman"/>
          <w:i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i/>
          <w:kern w:val="0"/>
          <w:sz w:val="28"/>
          <w:szCs w:val="28"/>
          <w:lang w:val="uk-UA"/>
          <w14:ligatures w14:val="none"/>
        </w:rPr>
        <w:t>school</w:t>
      </w:r>
      <w:proofErr w:type="spellEnd"/>
      <w:r w:rsidRPr="00C44141">
        <w:rPr>
          <w:rFonts w:ascii="Times New Roman" w:eastAsia="Times New Roman" w:hAnsi="Times New Roman" w:cs="Times New Roman"/>
          <w:i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i/>
          <w:kern w:val="0"/>
          <w:sz w:val="28"/>
          <w:szCs w:val="28"/>
          <w:lang w:val="uk-UA"/>
          <w14:ligatures w14:val="none"/>
        </w:rPr>
        <w:t>children</w:t>
      </w:r>
      <w:proofErr w:type="spellEnd"/>
      <w:r w:rsidRPr="00C44141">
        <w:rPr>
          <w:rFonts w:ascii="Times New Roman" w:eastAsia="Times New Roman" w:hAnsi="Times New Roman" w:cs="Times New Roman"/>
          <w:i/>
          <w:kern w:val="0"/>
          <w:sz w:val="28"/>
          <w:szCs w:val="28"/>
          <w:lang w:val="uk-UA"/>
          <w14:ligatures w14:val="none"/>
        </w:rPr>
        <w:t xml:space="preserve">, </w:t>
      </w:r>
      <w:proofErr w:type="spellStart"/>
      <w:r w:rsidRPr="00C44141">
        <w:rPr>
          <w:rFonts w:ascii="Times New Roman" w:eastAsia="Times New Roman" w:hAnsi="Times New Roman" w:cs="Times New Roman"/>
          <w:i/>
          <w:kern w:val="0"/>
          <w:sz w:val="28"/>
          <w:szCs w:val="28"/>
          <w:lang w:val="uk-UA"/>
          <w14:ligatures w14:val="none"/>
        </w:rPr>
        <w:t>intellectual</w:t>
      </w:r>
      <w:proofErr w:type="spellEnd"/>
      <w:r w:rsidRPr="00C44141">
        <w:rPr>
          <w:rFonts w:ascii="Times New Roman" w:eastAsia="Times New Roman" w:hAnsi="Times New Roman" w:cs="Times New Roman"/>
          <w:i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i/>
          <w:kern w:val="0"/>
          <w:sz w:val="28"/>
          <w:szCs w:val="28"/>
          <w:lang w:val="uk-UA"/>
          <w14:ligatures w14:val="none"/>
        </w:rPr>
        <w:t>development</w:t>
      </w:r>
      <w:proofErr w:type="spellEnd"/>
      <w:r w:rsidRPr="00C44141">
        <w:rPr>
          <w:rFonts w:ascii="Times New Roman" w:eastAsia="Times New Roman" w:hAnsi="Times New Roman" w:cs="Times New Roman"/>
          <w:i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i/>
          <w:kern w:val="0"/>
          <w:sz w:val="28"/>
          <w:szCs w:val="28"/>
          <w:lang w:val="uk-UA"/>
          <w14:ligatures w14:val="none"/>
        </w:rPr>
        <w:t>disorders</w:t>
      </w:r>
      <w:proofErr w:type="spellEnd"/>
      <w:r w:rsidRPr="00C44141">
        <w:rPr>
          <w:rFonts w:ascii="Times New Roman" w:eastAsia="Times New Roman" w:hAnsi="Times New Roman" w:cs="Times New Roman"/>
          <w:i/>
          <w:kern w:val="0"/>
          <w:sz w:val="28"/>
          <w:szCs w:val="28"/>
          <w:lang w:val="uk-UA"/>
          <w14:ligatures w14:val="none"/>
        </w:rPr>
        <w:t xml:space="preserve">, </w:t>
      </w:r>
      <w:proofErr w:type="spellStart"/>
      <w:r w:rsidRPr="00C44141">
        <w:rPr>
          <w:rFonts w:ascii="Times New Roman" w:eastAsia="Times New Roman" w:hAnsi="Times New Roman" w:cs="Times New Roman"/>
          <w:i/>
          <w:kern w:val="0"/>
          <w:sz w:val="28"/>
          <w:szCs w:val="28"/>
          <w:lang w:val="uk-UA"/>
          <w14:ligatures w14:val="none"/>
        </w:rPr>
        <w:t>reading</w:t>
      </w:r>
      <w:proofErr w:type="spellEnd"/>
      <w:r w:rsidRPr="00C44141">
        <w:rPr>
          <w:rFonts w:ascii="Times New Roman" w:eastAsia="Times New Roman" w:hAnsi="Times New Roman" w:cs="Times New Roman"/>
          <w:i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i/>
          <w:kern w:val="0"/>
          <w:sz w:val="28"/>
          <w:szCs w:val="28"/>
          <w:lang w:val="uk-UA"/>
          <w14:ligatures w14:val="none"/>
        </w:rPr>
        <w:t>skills</w:t>
      </w:r>
      <w:proofErr w:type="spellEnd"/>
      <w:r w:rsidRPr="00C44141">
        <w:rPr>
          <w:rFonts w:ascii="Times New Roman" w:eastAsia="Times New Roman" w:hAnsi="Times New Roman" w:cs="Times New Roman"/>
          <w:i/>
          <w:kern w:val="0"/>
          <w:sz w:val="28"/>
          <w:szCs w:val="28"/>
          <w:lang w:val="uk-UA"/>
          <w14:ligatures w14:val="none"/>
        </w:rPr>
        <w:t xml:space="preserve">, </w:t>
      </w:r>
      <w:proofErr w:type="spellStart"/>
      <w:r w:rsidRPr="00C44141">
        <w:rPr>
          <w:rFonts w:ascii="Times New Roman" w:eastAsia="Times New Roman" w:hAnsi="Times New Roman" w:cs="Times New Roman"/>
          <w:i/>
          <w:kern w:val="0"/>
          <w:sz w:val="28"/>
          <w:szCs w:val="28"/>
          <w:lang w:val="uk-UA"/>
          <w14:ligatures w14:val="none"/>
        </w:rPr>
        <w:t>individual</w:t>
      </w:r>
      <w:proofErr w:type="spellEnd"/>
      <w:r w:rsidRPr="00C44141">
        <w:rPr>
          <w:rFonts w:ascii="Times New Roman" w:eastAsia="Times New Roman" w:hAnsi="Times New Roman" w:cs="Times New Roman"/>
          <w:i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44141">
        <w:rPr>
          <w:rFonts w:ascii="Times New Roman" w:eastAsia="Times New Roman" w:hAnsi="Times New Roman" w:cs="Times New Roman"/>
          <w:i/>
          <w:kern w:val="0"/>
          <w:sz w:val="28"/>
          <w:szCs w:val="28"/>
          <w:lang w:val="uk-UA"/>
          <w14:ligatures w14:val="none"/>
        </w:rPr>
        <w:t>examination</w:t>
      </w:r>
      <w:proofErr w:type="spellEnd"/>
      <w:r w:rsidRPr="00C44141">
        <w:rPr>
          <w:rFonts w:ascii="Times New Roman" w:eastAsia="Times New Roman" w:hAnsi="Times New Roman" w:cs="Times New Roman"/>
          <w:i/>
          <w:kern w:val="0"/>
          <w:sz w:val="28"/>
          <w:szCs w:val="28"/>
          <w:lang w:val="uk-UA"/>
          <w14:ligatures w14:val="none"/>
        </w:rPr>
        <w:t>.</w:t>
      </w:r>
    </w:p>
    <w:p w:rsidR="0054226A" w:rsidRPr="0054226A" w:rsidRDefault="0054226A" w:rsidP="0054226A">
      <w:pPr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  <w:r>
        <w:rPr>
          <w:lang w:val="uk-UA"/>
        </w:rPr>
        <w:br w:type="page"/>
      </w:r>
      <w:bookmarkStart w:id="2" w:name="_GoBack"/>
      <w:r w:rsidRPr="0054226A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З</w:t>
      </w:r>
      <w:bookmarkEnd w:id="2"/>
      <w:r w:rsidRPr="0054226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МІСТ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8755"/>
        <w:gridCol w:w="816"/>
      </w:tblGrid>
      <w:tr w:rsidR="0054226A" w:rsidRPr="00C44141" w:rsidTr="00785B3A">
        <w:tc>
          <w:tcPr>
            <w:tcW w:w="8755" w:type="dxa"/>
          </w:tcPr>
          <w:p w:rsidR="0054226A" w:rsidRPr="00C44141" w:rsidRDefault="0054226A" w:rsidP="00785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C4414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/>
                <w14:ligatures w14:val="none"/>
              </w:rPr>
              <w:t>ВСТУП</w:t>
            </w:r>
            <w:r w:rsidRPr="00C441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……………………………………………………………………...</w:t>
            </w:r>
          </w:p>
        </w:tc>
        <w:tc>
          <w:tcPr>
            <w:tcW w:w="816" w:type="dxa"/>
            <w:vAlign w:val="center"/>
          </w:tcPr>
          <w:p w:rsidR="0054226A" w:rsidRPr="00C44141" w:rsidRDefault="0054226A" w:rsidP="0078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C441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3</w:t>
            </w:r>
          </w:p>
        </w:tc>
      </w:tr>
      <w:tr w:rsidR="0054226A" w:rsidRPr="00C44141" w:rsidTr="00785B3A">
        <w:tc>
          <w:tcPr>
            <w:tcW w:w="8755" w:type="dxa"/>
          </w:tcPr>
          <w:p w:rsidR="0054226A" w:rsidRPr="00C44141" w:rsidRDefault="0054226A" w:rsidP="0078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</w:pPr>
            <w:r w:rsidRPr="00C44141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uk-UA"/>
                <w14:ligatures w14:val="none"/>
              </w:rPr>
              <w:t>РОЗДІЛ 1. ТЕОРЕТИЧНІ ОСНОВИ ФОРМУВАННЯ НАВИЧОК ЧИТАННЯ В УЧНІВ МОЛОДШОГО ШКІЛЬНОГО ВІКУ З ПОРУШЕННЯМ ІНТЕЛЕКТУАЛЬНОГО РОЗВИТКУ</w:t>
            </w:r>
          </w:p>
        </w:tc>
        <w:tc>
          <w:tcPr>
            <w:tcW w:w="816" w:type="dxa"/>
            <w:vAlign w:val="center"/>
          </w:tcPr>
          <w:p w:rsidR="0054226A" w:rsidRPr="00C44141" w:rsidRDefault="0054226A" w:rsidP="0078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54226A" w:rsidRPr="00C44141" w:rsidTr="00785B3A">
        <w:tc>
          <w:tcPr>
            <w:tcW w:w="8755" w:type="dxa"/>
          </w:tcPr>
          <w:p w:rsidR="0054226A" w:rsidRPr="00C44141" w:rsidRDefault="0054226A" w:rsidP="00785B3A">
            <w:pPr>
              <w:tabs>
                <w:tab w:val="left" w:leader="dot" w:pos="2835"/>
                <w:tab w:val="lef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C44141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uk-UA"/>
                <w14:ligatures w14:val="none"/>
              </w:rPr>
              <w:t>1.1. Поняття навичок читання у роботі з молодшими школярами у сучасній системі початкової освіти</w:t>
            </w:r>
            <w:r w:rsidRPr="00C441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……………………………………….</w:t>
            </w:r>
          </w:p>
        </w:tc>
        <w:tc>
          <w:tcPr>
            <w:tcW w:w="816" w:type="dxa"/>
            <w:vAlign w:val="center"/>
          </w:tcPr>
          <w:p w:rsidR="0054226A" w:rsidRPr="00C44141" w:rsidRDefault="0054226A" w:rsidP="0078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</w:p>
          <w:p w:rsidR="0054226A" w:rsidRPr="00C44141" w:rsidRDefault="0054226A" w:rsidP="0078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C441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7</w:t>
            </w:r>
          </w:p>
        </w:tc>
      </w:tr>
      <w:tr w:rsidR="0054226A" w:rsidRPr="00C44141" w:rsidTr="00785B3A">
        <w:tc>
          <w:tcPr>
            <w:tcW w:w="8755" w:type="dxa"/>
          </w:tcPr>
          <w:p w:rsidR="0054226A" w:rsidRPr="00C44141" w:rsidRDefault="0054226A" w:rsidP="0078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C44141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uk-UA"/>
                <w14:ligatures w14:val="none"/>
              </w:rPr>
              <w:t>1.2. Зміст роботи з формування навичок читання у дітей молодшого шкільного віку</w:t>
            </w:r>
            <w:r w:rsidRPr="00C441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………………………………………………………………</w:t>
            </w:r>
          </w:p>
        </w:tc>
        <w:tc>
          <w:tcPr>
            <w:tcW w:w="816" w:type="dxa"/>
            <w:vAlign w:val="center"/>
          </w:tcPr>
          <w:p w:rsidR="0054226A" w:rsidRPr="00C44141" w:rsidRDefault="0054226A" w:rsidP="0078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</w:p>
          <w:p w:rsidR="0054226A" w:rsidRPr="00C44141" w:rsidRDefault="0054226A" w:rsidP="0078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C441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10</w:t>
            </w:r>
          </w:p>
        </w:tc>
      </w:tr>
      <w:tr w:rsidR="0054226A" w:rsidRPr="00C44141" w:rsidTr="00785B3A">
        <w:tc>
          <w:tcPr>
            <w:tcW w:w="8755" w:type="dxa"/>
          </w:tcPr>
          <w:p w:rsidR="0054226A" w:rsidRPr="00C44141" w:rsidRDefault="0054226A" w:rsidP="0078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C44141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uk-UA"/>
                <w14:ligatures w14:val="none"/>
              </w:rPr>
              <w:t>1.3.  Особливості формування навичок читання в учнів молодших класів з порушенням інтелектуального розвитку</w:t>
            </w:r>
            <w:r w:rsidRPr="00C441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…………………..…..</w:t>
            </w:r>
          </w:p>
        </w:tc>
        <w:tc>
          <w:tcPr>
            <w:tcW w:w="816" w:type="dxa"/>
            <w:vAlign w:val="center"/>
          </w:tcPr>
          <w:p w:rsidR="0054226A" w:rsidRPr="00C44141" w:rsidRDefault="0054226A" w:rsidP="0078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</w:p>
          <w:p w:rsidR="0054226A" w:rsidRPr="00C44141" w:rsidRDefault="0054226A" w:rsidP="0078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C441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16</w:t>
            </w:r>
          </w:p>
        </w:tc>
      </w:tr>
      <w:tr w:rsidR="0054226A" w:rsidRPr="00C44141" w:rsidTr="00785B3A">
        <w:tc>
          <w:tcPr>
            <w:tcW w:w="8755" w:type="dxa"/>
          </w:tcPr>
          <w:p w:rsidR="0054226A" w:rsidRPr="00C44141" w:rsidRDefault="0054226A" w:rsidP="00785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C441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Висновки до розділу 1……………………………………………………...</w:t>
            </w:r>
          </w:p>
        </w:tc>
        <w:tc>
          <w:tcPr>
            <w:tcW w:w="816" w:type="dxa"/>
            <w:vAlign w:val="center"/>
          </w:tcPr>
          <w:p w:rsidR="0054226A" w:rsidRPr="00C44141" w:rsidRDefault="0054226A" w:rsidP="0078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C441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23</w:t>
            </w:r>
          </w:p>
        </w:tc>
      </w:tr>
      <w:tr w:rsidR="0054226A" w:rsidRPr="00C44141" w:rsidTr="00785B3A">
        <w:tc>
          <w:tcPr>
            <w:tcW w:w="8755" w:type="dxa"/>
          </w:tcPr>
          <w:p w:rsidR="0054226A" w:rsidRPr="00C44141" w:rsidRDefault="0054226A" w:rsidP="0078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</w:pPr>
            <w:bookmarkStart w:id="3" w:name="_Hlk152677752"/>
            <w:r w:rsidRPr="00C44141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uk-UA"/>
                <w14:ligatures w14:val="none"/>
              </w:rPr>
              <w:t>РОЗДІЛ 2. ПСИХОЛОГО-ПЕДАГОГІЧНІ УМОВИ ОРГАНІЗАЦІЇ РОБОТИ З ФОРМУВАННЯ НАВИЧОК ЧИТАННЯ У МОЛОДШИХ ШКОЛЯРІВ З ПОРУШЕННЯМ ІНТЕЛЕКТУАЛЬНОГО РОЗВИТКУ</w:t>
            </w:r>
            <w:bookmarkEnd w:id="3"/>
          </w:p>
        </w:tc>
        <w:tc>
          <w:tcPr>
            <w:tcW w:w="816" w:type="dxa"/>
            <w:vAlign w:val="center"/>
          </w:tcPr>
          <w:p w:rsidR="0054226A" w:rsidRPr="00C44141" w:rsidRDefault="0054226A" w:rsidP="0078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54226A" w:rsidRPr="00C44141" w:rsidTr="00785B3A">
        <w:tc>
          <w:tcPr>
            <w:tcW w:w="8755" w:type="dxa"/>
          </w:tcPr>
          <w:p w:rsidR="0054226A" w:rsidRPr="00C44141" w:rsidRDefault="0054226A" w:rsidP="0078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bookmarkStart w:id="4" w:name="_Hlk152677789"/>
            <w:r w:rsidRPr="00C44141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uk-UA"/>
                <w14:ligatures w14:val="none"/>
              </w:rPr>
              <w:t>2.1 Особливості організації дослідження сформованості навичок читання у дітей молодшого шкільного віку з порушенням інтелектуального розвитку</w:t>
            </w:r>
            <w:bookmarkEnd w:id="4"/>
            <w:r w:rsidRPr="00C441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………………………………………………...</w:t>
            </w:r>
          </w:p>
        </w:tc>
        <w:tc>
          <w:tcPr>
            <w:tcW w:w="816" w:type="dxa"/>
            <w:vAlign w:val="center"/>
          </w:tcPr>
          <w:p w:rsidR="0054226A" w:rsidRPr="00C44141" w:rsidRDefault="0054226A" w:rsidP="0078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</w:p>
          <w:p w:rsidR="0054226A" w:rsidRPr="00C44141" w:rsidRDefault="0054226A" w:rsidP="0078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C441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25</w:t>
            </w:r>
          </w:p>
        </w:tc>
      </w:tr>
      <w:tr w:rsidR="0054226A" w:rsidRPr="00C44141" w:rsidTr="00785B3A">
        <w:trPr>
          <w:trHeight w:val="423"/>
        </w:trPr>
        <w:tc>
          <w:tcPr>
            <w:tcW w:w="8755" w:type="dxa"/>
          </w:tcPr>
          <w:p w:rsidR="0054226A" w:rsidRPr="00C44141" w:rsidRDefault="0054226A" w:rsidP="0078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bookmarkStart w:id="5" w:name="_Hlk152679849"/>
            <w:r w:rsidRPr="00C44141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uk-UA"/>
                <w14:ligatures w14:val="none"/>
              </w:rPr>
              <w:t>2.2. Основні критерії оцінювання сформованості навичок читання</w:t>
            </w:r>
            <w:r w:rsidRPr="00C441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</w:t>
            </w:r>
            <w:bookmarkEnd w:id="5"/>
            <w:r w:rsidRPr="00C441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……</w:t>
            </w:r>
          </w:p>
        </w:tc>
        <w:tc>
          <w:tcPr>
            <w:tcW w:w="816" w:type="dxa"/>
            <w:vAlign w:val="center"/>
          </w:tcPr>
          <w:p w:rsidR="0054226A" w:rsidRPr="00C44141" w:rsidRDefault="0054226A" w:rsidP="0078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C441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27</w:t>
            </w:r>
          </w:p>
        </w:tc>
      </w:tr>
      <w:tr w:rsidR="0054226A" w:rsidRPr="00C44141" w:rsidTr="00785B3A">
        <w:tc>
          <w:tcPr>
            <w:tcW w:w="8755" w:type="dxa"/>
          </w:tcPr>
          <w:p w:rsidR="0054226A" w:rsidRPr="00C44141" w:rsidRDefault="0054226A" w:rsidP="0078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C441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Висновки до розділу 2…………………………………………..............…</w:t>
            </w:r>
          </w:p>
        </w:tc>
        <w:tc>
          <w:tcPr>
            <w:tcW w:w="816" w:type="dxa"/>
            <w:vAlign w:val="center"/>
          </w:tcPr>
          <w:p w:rsidR="0054226A" w:rsidRPr="00C44141" w:rsidRDefault="0054226A" w:rsidP="0078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C441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37</w:t>
            </w:r>
          </w:p>
        </w:tc>
      </w:tr>
      <w:tr w:rsidR="0054226A" w:rsidRPr="00C44141" w:rsidTr="00785B3A">
        <w:tc>
          <w:tcPr>
            <w:tcW w:w="8755" w:type="dxa"/>
          </w:tcPr>
          <w:p w:rsidR="0054226A" w:rsidRPr="00C44141" w:rsidRDefault="0054226A" w:rsidP="0078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</w:pPr>
            <w:bookmarkStart w:id="6" w:name="_Hlk152678047"/>
            <w:r w:rsidRPr="00C44141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uk-UA"/>
                <w14:ligatures w14:val="none"/>
              </w:rPr>
              <w:t>РОЗДІЛ 3. ЕКСПЕРИМЕНТАЛЬНІ УМОВИ ФОРМУВАННЯ НАВИЧОК ЧИТАННЯ У МОЛОДШИХ ШКОЛЯРІВ З ПОРУШЕННЯМ ІНТЕЛЕКТУ</w:t>
            </w:r>
            <w:bookmarkEnd w:id="6"/>
          </w:p>
        </w:tc>
        <w:tc>
          <w:tcPr>
            <w:tcW w:w="816" w:type="dxa"/>
            <w:vAlign w:val="center"/>
          </w:tcPr>
          <w:p w:rsidR="0054226A" w:rsidRPr="00C44141" w:rsidRDefault="0054226A" w:rsidP="0078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54226A" w:rsidRPr="00C44141" w:rsidTr="00785B3A">
        <w:tc>
          <w:tcPr>
            <w:tcW w:w="8755" w:type="dxa"/>
          </w:tcPr>
          <w:p w:rsidR="0054226A" w:rsidRPr="00C44141" w:rsidRDefault="0054226A" w:rsidP="0078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bookmarkStart w:id="7" w:name="_Hlk152678078"/>
            <w:r w:rsidRPr="00C44141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uk-UA"/>
                <w14:ligatures w14:val="none"/>
              </w:rPr>
              <w:t>3.1. Зміст експериментальної програми формування навичок читання у дітей молодшого шкільного віку з порушенням інтелектуального розвитку</w:t>
            </w:r>
            <w:r w:rsidRPr="00C441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</w:t>
            </w:r>
            <w:bookmarkEnd w:id="7"/>
            <w:r w:rsidRPr="00C441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…………………………………...………………………………..</w:t>
            </w:r>
          </w:p>
        </w:tc>
        <w:tc>
          <w:tcPr>
            <w:tcW w:w="816" w:type="dxa"/>
            <w:vAlign w:val="center"/>
          </w:tcPr>
          <w:p w:rsidR="0054226A" w:rsidRPr="00C44141" w:rsidRDefault="0054226A" w:rsidP="0078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</w:p>
          <w:p w:rsidR="0054226A" w:rsidRPr="00C44141" w:rsidRDefault="0054226A" w:rsidP="0078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C441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38</w:t>
            </w:r>
          </w:p>
          <w:p w:rsidR="0054226A" w:rsidRPr="00C44141" w:rsidRDefault="0054226A" w:rsidP="00785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</w:p>
        </w:tc>
      </w:tr>
      <w:tr w:rsidR="0054226A" w:rsidRPr="00C44141" w:rsidTr="00785B3A">
        <w:tc>
          <w:tcPr>
            <w:tcW w:w="8755" w:type="dxa"/>
          </w:tcPr>
          <w:p w:rsidR="0054226A" w:rsidRPr="00C44141" w:rsidRDefault="0054226A" w:rsidP="00785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uk-UA" w:eastAsia="en-US"/>
                <w14:ligatures w14:val="none"/>
              </w:rPr>
            </w:pPr>
            <w:r w:rsidRPr="00C4414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uk-UA" w:eastAsia="en-US"/>
                <w14:ligatures w14:val="none"/>
              </w:rPr>
              <w:t>3.2. Інтерпретація результатів контрольного етапу педагогічного дослідження…………………………………………………………………</w:t>
            </w:r>
          </w:p>
        </w:tc>
        <w:tc>
          <w:tcPr>
            <w:tcW w:w="816" w:type="dxa"/>
            <w:vAlign w:val="center"/>
          </w:tcPr>
          <w:p w:rsidR="0054226A" w:rsidRPr="00C44141" w:rsidRDefault="0054226A" w:rsidP="0078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C441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54</w:t>
            </w:r>
          </w:p>
        </w:tc>
      </w:tr>
      <w:tr w:rsidR="0054226A" w:rsidRPr="00C44141" w:rsidTr="00785B3A">
        <w:tc>
          <w:tcPr>
            <w:tcW w:w="8755" w:type="dxa"/>
          </w:tcPr>
          <w:p w:rsidR="0054226A" w:rsidRPr="00C44141" w:rsidRDefault="0054226A" w:rsidP="0078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bookmarkStart w:id="8" w:name="_Hlk152678879"/>
            <w:r w:rsidRPr="00C441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3.2. Методичні рекомендації щодо впровадження експериментальної програми в освітній простір закладу освіти в умовах воєнного стану</w:t>
            </w:r>
            <w:bookmarkEnd w:id="8"/>
            <w:r w:rsidRPr="00C441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….</w:t>
            </w:r>
          </w:p>
        </w:tc>
        <w:tc>
          <w:tcPr>
            <w:tcW w:w="816" w:type="dxa"/>
            <w:vAlign w:val="center"/>
          </w:tcPr>
          <w:p w:rsidR="0054226A" w:rsidRPr="00C44141" w:rsidRDefault="0054226A" w:rsidP="0078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</w:p>
          <w:p w:rsidR="0054226A" w:rsidRPr="00C44141" w:rsidRDefault="0054226A" w:rsidP="0078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C441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57</w:t>
            </w:r>
          </w:p>
        </w:tc>
      </w:tr>
      <w:tr w:rsidR="0054226A" w:rsidRPr="00C44141" w:rsidTr="00785B3A">
        <w:tc>
          <w:tcPr>
            <w:tcW w:w="8755" w:type="dxa"/>
          </w:tcPr>
          <w:p w:rsidR="0054226A" w:rsidRPr="00C44141" w:rsidRDefault="0054226A" w:rsidP="0078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C441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Висновки до розділу 3……………………………………………………..</w:t>
            </w:r>
          </w:p>
        </w:tc>
        <w:tc>
          <w:tcPr>
            <w:tcW w:w="816" w:type="dxa"/>
            <w:vAlign w:val="center"/>
          </w:tcPr>
          <w:p w:rsidR="0054226A" w:rsidRPr="00C44141" w:rsidRDefault="0054226A" w:rsidP="0078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C441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59</w:t>
            </w:r>
          </w:p>
        </w:tc>
      </w:tr>
      <w:tr w:rsidR="0054226A" w:rsidRPr="00C44141" w:rsidTr="00785B3A">
        <w:tc>
          <w:tcPr>
            <w:tcW w:w="8755" w:type="dxa"/>
          </w:tcPr>
          <w:p w:rsidR="0054226A" w:rsidRPr="00C44141" w:rsidRDefault="0054226A" w:rsidP="00785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C4414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/>
                <w14:ligatures w14:val="none"/>
              </w:rPr>
              <w:t>ВИСНОВКИ</w:t>
            </w:r>
            <w:r w:rsidRPr="00C441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……………………………………………………………….</w:t>
            </w:r>
            <w:r w:rsidRPr="00C441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816" w:type="dxa"/>
            <w:vAlign w:val="center"/>
          </w:tcPr>
          <w:p w:rsidR="0054226A" w:rsidRPr="00C44141" w:rsidRDefault="0054226A" w:rsidP="0078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C441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61</w:t>
            </w:r>
          </w:p>
        </w:tc>
      </w:tr>
      <w:tr w:rsidR="0054226A" w:rsidRPr="00C44141" w:rsidTr="00785B3A">
        <w:tc>
          <w:tcPr>
            <w:tcW w:w="8755" w:type="dxa"/>
          </w:tcPr>
          <w:p w:rsidR="0054226A" w:rsidRPr="00C44141" w:rsidRDefault="0054226A" w:rsidP="00785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4414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/>
                <w14:ligatures w14:val="none"/>
              </w:rPr>
              <w:t>СПИСОК ВИКОРИСТАНИХ ДЖЕРЕЛ</w:t>
            </w:r>
            <w:r w:rsidRPr="00C441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……………………………...</w:t>
            </w:r>
            <w:r w:rsidRPr="00C441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..</w:t>
            </w:r>
          </w:p>
        </w:tc>
        <w:tc>
          <w:tcPr>
            <w:tcW w:w="816" w:type="dxa"/>
            <w:vAlign w:val="center"/>
          </w:tcPr>
          <w:p w:rsidR="0054226A" w:rsidRPr="00C44141" w:rsidRDefault="0054226A" w:rsidP="0078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C441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64</w:t>
            </w:r>
          </w:p>
        </w:tc>
      </w:tr>
      <w:tr w:rsidR="0054226A" w:rsidRPr="00C44141" w:rsidTr="00785B3A">
        <w:tc>
          <w:tcPr>
            <w:tcW w:w="8755" w:type="dxa"/>
          </w:tcPr>
          <w:p w:rsidR="0054226A" w:rsidRPr="00C44141" w:rsidRDefault="0054226A" w:rsidP="00785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4414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/>
                <w14:ligatures w14:val="none"/>
              </w:rPr>
              <w:t>ДОДАТКИ</w:t>
            </w:r>
            <w:r w:rsidRPr="00C441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ab/>
            </w:r>
            <w:r w:rsidRPr="00C441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………………………………………………………………….</w:t>
            </w:r>
          </w:p>
        </w:tc>
        <w:tc>
          <w:tcPr>
            <w:tcW w:w="816" w:type="dxa"/>
            <w:vAlign w:val="center"/>
          </w:tcPr>
          <w:p w:rsidR="0054226A" w:rsidRPr="00C44141" w:rsidRDefault="0054226A" w:rsidP="0078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C441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7</w:t>
            </w:r>
            <w:r w:rsidRPr="00C441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0</w:t>
            </w:r>
          </w:p>
        </w:tc>
      </w:tr>
      <w:tr w:rsidR="0054226A" w:rsidRPr="00C44141" w:rsidTr="00785B3A">
        <w:tc>
          <w:tcPr>
            <w:tcW w:w="8755" w:type="dxa"/>
          </w:tcPr>
          <w:p w:rsidR="0054226A" w:rsidRPr="00C44141" w:rsidRDefault="0054226A" w:rsidP="00785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</w:p>
        </w:tc>
        <w:tc>
          <w:tcPr>
            <w:tcW w:w="816" w:type="dxa"/>
            <w:vAlign w:val="center"/>
          </w:tcPr>
          <w:p w:rsidR="0054226A" w:rsidRPr="00C44141" w:rsidRDefault="0054226A" w:rsidP="0078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</w:p>
        </w:tc>
      </w:tr>
    </w:tbl>
    <w:p w:rsidR="0054226A" w:rsidRPr="00C44141" w:rsidRDefault="0054226A" w:rsidP="00542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:rsidR="0054226A" w:rsidRPr="00C44141" w:rsidRDefault="0054226A" w:rsidP="0054226A">
      <w:pPr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C44141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br w:type="page"/>
      </w:r>
    </w:p>
    <w:p w:rsidR="00EE1FAA" w:rsidRDefault="00EE1FAA"/>
    <w:sectPr w:rsidR="00EE1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6A"/>
    <w:rsid w:val="0054226A"/>
    <w:rsid w:val="00EE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4EFE"/>
  <w15:chartTrackingRefBased/>
  <w15:docId w15:val="{F38490AB-14ED-4944-8E55-7D995E8B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26A"/>
    <w:rPr>
      <w:rFonts w:eastAsiaTheme="minorEastAsia"/>
      <w:kern w:val="2"/>
      <w:lang w:val="ru-RU"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690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1</cp:revision>
  <dcterms:created xsi:type="dcterms:W3CDTF">2025-02-06T11:52:00Z</dcterms:created>
  <dcterms:modified xsi:type="dcterms:W3CDTF">2025-02-06T12:05:00Z</dcterms:modified>
</cp:coreProperties>
</file>