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7DAA" w:rsidRPr="0022012E" w:rsidRDefault="00AE7DAA" w:rsidP="00AE7DAA">
      <w:pPr>
        <w:spacing w:after="0" w:line="240" w:lineRule="auto"/>
        <w:jc w:val="center"/>
        <w:rPr>
          <w:rFonts w:ascii="Times New Roman" w:hAnsi="Times New Roman"/>
          <w:sz w:val="24"/>
          <w:szCs w:val="24"/>
        </w:rPr>
      </w:pPr>
      <w:proofErr w:type="spellStart"/>
      <w:r w:rsidRPr="0022012E">
        <w:rPr>
          <w:rFonts w:ascii="Times New Roman" w:hAnsi="Times New Roman"/>
          <w:sz w:val="24"/>
          <w:szCs w:val="24"/>
        </w:rPr>
        <w:t>Міністерство</w:t>
      </w:r>
      <w:proofErr w:type="spellEnd"/>
      <w:r w:rsidRPr="0022012E">
        <w:rPr>
          <w:rFonts w:ascii="Times New Roman" w:hAnsi="Times New Roman"/>
          <w:sz w:val="24"/>
          <w:szCs w:val="24"/>
        </w:rPr>
        <w:t xml:space="preserve"> </w:t>
      </w:r>
      <w:proofErr w:type="spellStart"/>
      <w:r w:rsidRPr="0022012E">
        <w:rPr>
          <w:rFonts w:ascii="Times New Roman" w:hAnsi="Times New Roman"/>
          <w:sz w:val="24"/>
          <w:szCs w:val="24"/>
        </w:rPr>
        <w:t>освіти</w:t>
      </w:r>
      <w:proofErr w:type="spellEnd"/>
      <w:r w:rsidRPr="0022012E">
        <w:rPr>
          <w:rFonts w:ascii="Times New Roman" w:hAnsi="Times New Roman"/>
          <w:sz w:val="24"/>
          <w:szCs w:val="24"/>
        </w:rPr>
        <w:t xml:space="preserve"> і науки </w:t>
      </w:r>
      <w:proofErr w:type="spellStart"/>
      <w:r w:rsidRPr="0022012E">
        <w:rPr>
          <w:rFonts w:ascii="Times New Roman" w:hAnsi="Times New Roman"/>
          <w:sz w:val="24"/>
          <w:szCs w:val="24"/>
        </w:rPr>
        <w:t>України</w:t>
      </w:r>
      <w:proofErr w:type="spellEnd"/>
    </w:p>
    <w:p w:rsidR="00AE7DAA" w:rsidRPr="0022012E" w:rsidRDefault="00AE7DAA" w:rsidP="00AE7DAA">
      <w:pPr>
        <w:spacing w:after="0" w:line="240" w:lineRule="auto"/>
        <w:jc w:val="center"/>
        <w:rPr>
          <w:rFonts w:ascii="Times New Roman" w:hAnsi="Times New Roman"/>
          <w:sz w:val="24"/>
          <w:szCs w:val="24"/>
        </w:rPr>
      </w:pPr>
      <w:r w:rsidRPr="0022012E">
        <w:rPr>
          <w:rFonts w:ascii="Times New Roman" w:hAnsi="Times New Roman"/>
          <w:sz w:val="24"/>
          <w:szCs w:val="24"/>
        </w:rPr>
        <w:t xml:space="preserve">Департамент науки і </w:t>
      </w:r>
      <w:proofErr w:type="spellStart"/>
      <w:r w:rsidRPr="0022012E">
        <w:rPr>
          <w:rFonts w:ascii="Times New Roman" w:hAnsi="Times New Roman"/>
          <w:sz w:val="24"/>
          <w:szCs w:val="24"/>
        </w:rPr>
        <w:t>освіти</w:t>
      </w:r>
      <w:proofErr w:type="spellEnd"/>
    </w:p>
    <w:p w:rsidR="00AE7DAA" w:rsidRPr="0022012E" w:rsidRDefault="00AE7DAA" w:rsidP="00AE7DAA">
      <w:pPr>
        <w:spacing w:after="0" w:line="240" w:lineRule="auto"/>
        <w:jc w:val="center"/>
        <w:rPr>
          <w:rFonts w:ascii="Times New Roman" w:hAnsi="Times New Roman"/>
          <w:sz w:val="24"/>
          <w:szCs w:val="24"/>
        </w:rPr>
      </w:pPr>
      <w:proofErr w:type="spellStart"/>
      <w:r w:rsidRPr="0022012E">
        <w:rPr>
          <w:rFonts w:ascii="Times New Roman" w:hAnsi="Times New Roman"/>
          <w:sz w:val="24"/>
          <w:szCs w:val="24"/>
        </w:rPr>
        <w:t>Харківської</w:t>
      </w:r>
      <w:proofErr w:type="spellEnd"/>
      <w:r w:rsidRPr="0022012E">
        <w:rPr>
          <w:rFonts w:ascii="Times New Roman" w:hAnsi="Times New Roman"/>
          <w:sz w:val="24"/>
          <w:szCs w:val="24"/>
        </w:rPr>
        <w:t xml:space="preserve"> </w:t>
      </w:r>
      <w:proofErr w:type="spellStart"/>
      <w:r w:rsidRPr="0022012E">
        <w:rPr>
          <w:rFonts w:ascii="Times New Roman" w:hAnsi="Times New Roman"/>
          <w:sz w:val="24"/>
          <w:szCs w:val="24"/>
        </w:rPr>
        <w:t>обласної</w:t>
      </w:r>
      <w:proofErr w:type="spellEnd"/>
      <w:r w:rsidRPr="0022012E">
        <w:rPr>
          <w:rFonts w:ascii="Times New Roman" w:hAnsi="Times New Roman"/>
          <w:sz w:val="24"/>
          <w:szCs w:val="24"/>
        </w:rPr>
        <w:t xml:space="preserve"> </w:t>
      </w:r>
      <w:proofErr w:type="spellStart"/>
      <w:r w:rsidRPr="0022012E">
        <w:rPr>
          <w:rFonts w:ascii="Times New Roman" w:hAnsi="Times New Roman"/>
          <w:sz w:val="24"/>
          <w:szCs w:val="24"/>
        </w:rPr>
        <w:t>державної</w:t>
      </w:r>
      <w:proofErr w:type="spellEnd"/>
      <w:r w:rsidRPr="0022012E">
        <w:rPr>
          <w:rFonts w:ascii="Times New Roman" w:hAnsi="Times New Roman"/>
          <w:sz w:val="24"/>
          <w:szCs w:val="24"/>
        </w:rPr>
        <w:t xml:space="preserve"> </w:t>
      </w:r>
      <w:r>
        <w:rPr>
          <w:rFonts w:ascii="Times New Roman" w:hAnsi="Times New Roman"/>
          <w:sz w:val="24"/>
          <w:szCs w:val="24"/>
          <w:lang w:val="uk-UA"/>
        </w:rPr>
        <w:t>(</w:t>
      </w:r>
      <w:r w:rsidRPr="0022012E">
        <w:rPr>
          <w:rFonts w:ascii="Times New Roman" w:hAnsi="Times New Roman"/>
          <w:sz w:val="24"/>
          <w:szCs w:val="24"/>
          <w:lang w:val="uk-UA"/>
        </w:rPr>
        <w:t>військової</w:t>
      </w:r>
      <w:r>
        <w:rPr>
          <w:rFonts w:ascii="Times New Roman" w:hAnsi="Times New Roman"/>
          <w:sz w:val="24"/>
          <w:szCs w:val="24"/>
          <w:lang w:val="uk-UA"/>
        </w:rPr>
        <w:t>)</w:t>
      </w:r>
      <w:r w:rsidRPr="0022012E">
        <w:rPr>
          <w:rFonts w:ascii="Times New Roman" w:hAnsi="Times New Roman"/>
          <w:sz w:val="24"/>
          <w:szCs w:val="24"/>
          <w:lang w:val="uk-UA"/>
        </w:rPr>
        <w:t xml:space="preserve"> </w:t>
      </w:r>
      <w:proofErr w:type="spellStart"/>
      <w:r w:rsidRPr="0022012E">
        <w:rPr>
          <w:rFonts w:ascii="Times New Roman" w:hAnsi="Times New Roman"/>
          <w:sz w:val="24"/>
          <w:szCs w:val="24"/>
        </w:rPr>
        <w:t>адміністрації</w:t>
      </w:r>
      <w:proofErr w:type="spellEnd"/>
    </w:p>
    <w:p w:rsidR="00AE7DAA" w:rsidRPr="0022012E" w:rsidRDefault="00AE7DAA" w:rsidP="00AE7DAA">
      <w:pPr>
        <w:spacing w:after="0" w:line="240" w:lineRule="auto"/>
        <w:jc w:val="center"/>
        <w:rPr>
          <w:rFonts w:ascii="Times New Roman" w:hAnsi="Times New Roman"/>
          <w:sz w:val="24"/>
          <w:szCs w:val="24"/>
        </w:rPr>
      </w:pPr>
      <w:r w:rsidRPr="0022012E">
        <w:rPr>
          <w:rFonts w:ascii="Times New Roman" w:hAnsi="Times New Roman"/>
          <w:sz w:val="24"/>
          <w:szCs w:val="24"/>
        </w:rPr>
        <w:t>КОМУНАЛЬНИЙ ЗАКЛАД</w:t>
      </w:r>
    </w:p>
    <w:p w:rsidR="00AE7DAA" w:rsidRPr="0022012E" w:rsidRDefault="00AE7DAA" w:rsidP="00AE7DAA">
      <w:pPr>
        <w:spacing w:after="0" w:line="240" w:lineRule="auto"/>
        <w:jc w:val="center"/>
        <w:rPr>
          <w:rFonts w:ascii="Times New Roman" w:hAnsi="Times New Roman"/>
          <w:sz w:val="24"/>
          <w:szCs w:val="24"/>
        </w:rPr>
      </w:pPr>
      <w:r w:rsidRPr="0022012E">
        <w:rPr>
          <w:rFonts w:ascii="Times New Roman" w:hAnsi="Times New Roman"/>
          <w:sz w:val="24"/>
          <w:szCs w:val="24"/>
        </w:rPr>
        <w:t>«ХАРКІВСЬКА ГУМАНІТАРНО-ПЕДАГОГІЧНА АКАДЕМІЯ»</w:t>
      </w:r>
    </w:p>
    <w:p w:rsidR="00AE7DAA" w:rsidRPr="0022012E" w:rsidRDefault="00AE7DAA" w:rsidP="00AE7DAA">
      <w:pPr>
        <w:spacing w:after="0" w:line="240" w:lineRule="auto"/>
        <w:ind w:left="180" w:hanging="36"/>
        <w:jc w:val="center"/>
        <w:rPr>
          <w:rFonts w:ascii="Times New Roman" w:hAnsi="Times New Roman"/>
          <w:sz w:val="24"/>
          <w:szCs w:val="24"/>
          <w:lang w:val="uk-UA"/>
        </w:rPr>
      </w:pPr>
      <w:r w:rsidRPr="0022012E">
        <w:rPr>
          <w:rFonts w:ascii="Times New Roman" w:hAnsi="Times New Roman"/>
          <w:sz w:val="24"/>
          <w:szCs w:val="24"/>
        </w:rPr>
        <w:t>ХАРКІВСЬКОЇ ОБЛАСНОЇ РАДИ</w:t>
      </w:r>
    </w:p>
    <w:p w:rsidR="00AE7DAA" w:rsidRPr="0058685C" w:rsidRDefault="00AE7DAA" w:rsidP="00AE7DAA">
      <w:pPr>
        <w:spacing w:after="0" w:line="240" w:lineRule="auto"/>
        <w:ind w:firstLine="720"/>
        <w:jc w:val="center"/>
        <w:rPr>
          <w:rFonts w:ascii="Times New Roman" w:eastAsia="Times New Roman" w:hAnsi="Times New Roman"/>
          <w:sz w:val="28"/>
          <w:szCs w:val="28"/>
          <w:lang w:val="uk-UA" w:eastAsia="ru-RU"/>
        </w:rPr>
      </w:pPr>
      <w:r w:rsidRPr="0058685C">
        <w:rPr>
          <w:rFonts w:ascii="Times New Roman" w:eastAsia="Times New Roman" w:hAnsi="Times New Roman"/>
          <w:sz w:val="28"/>
          <w:szCs w:val="28"/>
          <w:lang w:val="uk-UA" w:eastAsia="ru-RU"/>
        </w:rPr>
        <w:t>Факультет дошкільної і спеціальної освіти та історії</w:t>
      </w:r>
    </w:p>
    <w:p w:rsidR="00AE7DAA" w:rsidRPr="0058685C" w:rsidRDefault="00AE7DAA" w:rsidP="00AE7DAA">
      <w:pPr>
        <w:spacing w:after="0" w:line="240" w:lineRule="auto"/>
        <w:ind w:firstLine="720"/>
        <w:jc w:val="center"/>
        <w:rPr>
          <w:rFonts w:ascii="Times New Roman" w:eastAsia="Times New Roman" w:hAnsi="Times New Roman"/>
          <w:sz w:val="28"/>
          <w:szCs w:val="28"/>
          <w:lang w:val="uk-UA" w:eastAsia="ru-RU"/>
        </w:rPr>
      </w:pPr>
      <w:r w:rsidRPr="0058685C">
        <w:rPr>
          <w:rFonts w:ascii="Times New Roman" w:eastAsia="Times New Roman" w:hAnsi="Times New Roman"/>
          <w:sz w:val="28"/>
          <w:szCs w:val="28"/>
          <w:lang w:val="uk-UA" w:eastAsia="ru-RU"/>
        </w:rPr>
        <w:t xml:space="preserve">Кафедра </w:t>
      </w:r>
      <w:r>
        <w:rPr>
          <w:rFonts w:ascii="Times New Roman" w:eastAsia="Times New Roman" w:hAnsi="Times New Roman"/>
          <w:sz w:val="28"/>
          <w:szCs w:val="28"/>
          <w:lang w:val="uk-UA" w:eastAsia="ru-RU"/>
        </w:rPr>
        <w:t>спеціальної педагогіки і психології та інклюзивної освіти</w:t>
      </w:r>
    </w:p>
    <w:p w:rsidR="00AE7DAA" w:rsidRDefault="00AE7DAA" w:rsidP="00AE7DAA">
      <w:pPr>
        <w:spacing w:after="0" w:line="240" w:lineRule="auto"/>
        <w:ind w:firstLine="720"/>
        <w:jc w:val="center"/>
        <w:rPr>
          <w:rFonts w:ascii="Times New Roman" w:eastAsia="Times New Roman" w:hAnsi="Times New Roman"/>
          <w:sz w:val="28"/>
          <w:szCs w:val="28"/>
          <w:lang w:val="uk-UA" w:eastAsia="ru-RU"/>
        </w:rPr>
      </w:pPr>
    </w:p>
    <w:p w:rsidR="00AE7DAA" w:rsidRPr="0058685C" w:rsidRDefault="00AE7DAA" w:rsidP="00AE7DAA">
      <w:pPr>
        <w:spacing w:after="0" w:line="240" w:lineRule="auto"/>
        <w:ind w:firstLine="720"/>
        <w:jc w:val="center"/>
        <w:rPr>
          <w:rFonts w:ascii="Times New Roman" w:eastAsia="Times New Roman" w:hAnsi="Times New Roman"/>
          <w:sz w:val="28"/>
          <w:szCs w:val="28"/>
          <w:lang w:val="uk-UA" w:eastAsia="ru-RU"/>
        </w:rPr>
      </w:pPr>
    </w:p>
    <w:p w:rsidR="00AE7DAA" w:rsidRPr="0058685C" w:rsidRDefault="00AE7DAA" w:rsidP="00AE7DAA">
      <w:pPr>
        <w:tabs>
          <w:tab w:val="left" w:pos="8820"/>
        </w:tabs>
        <w:spacing w:before="40" w:afterLines="40" w:after="96" w:line="240" w:lineRule="auto"/>
        <w:jc w:val="both"/>
        <w:rPr>
          <w:rFonts w:ascii="Times New Roman" w:eastAsia="Times New Roman" w:hAnsi="Times New Roman"/>
          <w:sz w:val="24"/>
          <w:szCs w:val="24"/>
          <w:lang w:val="uk-UA" w:eastAsia="ru-RU"/>
        </w:rPr>
      </w:pPr>
    </w:p>
    <w:tbl>
      <w:tblPr>
        <w:tblW w:w="0" w:type="auto"/>
        <w:tblLook w:val="04A0" w:firstRow="1" w:lastRow="0" w:firstColumn="1" w:lastColumn="0" w:noHBand="0" w:noVBand="1"/>
      </w:tblPr>
      <w:tblGrid>
        <w:gridCol w:w="4672"/>
        <w:gridCol w:w="4683"/>
      </w:tblGrid>
      <w:tr w:rsidR="00AE7DAA" w:rsidRPr="00607D70" w:rsidTr="009D5555">
        <w:tc>
          <w:tcPr>
            <w:tcW w:w="4785" w:type="dxa"/>
            <w:shd w:val="clear" w:color="auto" w:fill="auto"/>
          </w:tcPr>
          <w:p w:rsidR="00AE7DAA" w:rsidRPr="00607D70" w:rsidRDefault="00AE7DAA" w:rsidP="009D5555">
            <w:pPr>
              <w:tabs>
                <w:tab w:val="left" w:pos="8820"/>
              </w:tabs>
              <w:spacing w:before="40" w:afterLines="40" w:after="96"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«До захисту допущена</w:t>
            </w:r>
            <w:r w:rsidRPr="00607D70">
              <w:rPr>
                <w:rFonts w:ascii="Times New Roman" w:eastAsia="Times New Roman" w:hAnsi="Times New Roman"/>
                <w:sz w:val="24"/>
                <w:szCs w:val="24"/>
                <w:lang w:val="uk-UA" w:eastAsia="ru-RU"/>
              </w:rPr>
              <w:t>»</w:t>
            </w:r>
          </w:p>
          <w:p w:rsidR="00AE7DAA" w:rsidRDefault="00AE7DAA" w:rsidP="009D5555">
            <w:pPr>
              <w:tabs>
                <w:tab w:val="left" w:pos="8820"/>
              </w:tabs>
              <w:spacing w:before="40" w:afterLines="40" w:after="96" w:line="240" w:lineRule="auto"/>
              <w:jc w:val="both"/>
              <w:rPr>
                <w:rFonts w:ascii="Times New Roman" w:eastAsia="Times New Roman" w:hAnsi="Times New Roman"/>
                <w:sz w:val="24"/>
                <w:szCs w:val="24"/>
                <w:lang w:val="uk-UA" w:eastAsia="ru-RU"/>
              </w:rPr>
            </w:pPr>
            <w:r w:rsidRPr="00607D70">
              <w:rPr>
                <w:rFonts w:ascii="Times New Roman" w:eastAsia="Times New Roman" w:hAnsi="Times New Roman"/>
                <w:sz w:val="24"/>
                <w:szCs w:val="24"/>
                <w:lang w:val="uk-UA" w:eastAsia="ru-RU"/>
              </w:rPr>
              <w:t xml:space="preserve">завідувач кафедри </w:t>
            </w:r>
            <w:r>
              <w:rPr>
                <w:rFonts w:ascii="Times New Roman" w:eastAsia="Times New Roman" w:hAnsi="Times New Roman"/>
                <w:sz w:val="24"/>
                <w:szCs w:val="24"/>
                <w:lang w:val="uk-UA" w:eastAsia="ru-RU"/>
              </w:rPr>
              <w:t>спеціальної педагогіки</w:t>
            </w:r>
          </w:p>
          <w:p w:rsidR="00AE7DAA" w:rsidRPr="00607D70" w:rsidRDefault="00AE7DAA" w:rsidP="009D5555">
            <w:pPr>
              <w:tabs>
                <w:tab w:val="left" w:pos="8820"/>
              </w:tabs>
              <w:spacing w:before="40" w:afterLines="40" w:after="96"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і психології та інклюзивної освіти</w:t>
            </w:r>
          </w:p>
          <w:p w:rsidR="00AE7DAA" w:rsidRPr="00607D70" w:rsidRDefault="00AE7DAA" w:rsidP="009D5555">
            <w:pPr>
              <w:tabs>
                <w:tab w:val="left" w:pos="8820"/>
              </w:tabs>
              <w:spacing w:before="40" w:afterLines="40" w:after="96" w:line="240" w:lineRule="auto"/>
              <w:jc w:val="both"/>
              <w:rPr>
                <w:rFonts w:ascii="Times New Roman" w:eastAsia="Times New Roman" w:hAnsi="Times New Roman"/>
                <w:sz w:val="24"/>
                <w:szCs w:val="24"/>
                <w:lang w:val="uk-UA" w:eastAsia="ru-RU"/>
              </w:rPr>
            </w:pPr>
            <w:r w:rsidRPr="00607D70">
              <w:rPr>
                <w:rFonts w:ascii="Times New Roman" w:eastAsia="Times New Roman" w:hAnsi="Times New Roman"/>
                <w:sz w:val="24"/>
                <w:szCs w:val="24"/>
                <w:lang w:val="uk-UA" w:eastAsia="ru-RU"/>
              </w:rPr>
              <w:t xml:space="preserve">________ </w:t>
            </w:r>
            <w:r>
              <w:rPr>
                <w:rFonts w:ascii="Times New Roman" w:eastAsia="Times New Roman" w:hAnsi="Times New Roman"/>
                <w:sz w:val="24"/>
                <w:szCs w:val="24"/>
                <w:lang w:val="uk-UA" w:eastAsia="ru-RU"/>
              </w:rPr>
              <w:t>Альона ПЄХАРЄВА</w:t>
            </w:r>
          </w:p>
          <w:p w:rsidR="00AE7DAA" w:rsidRPr="00607D70" w:rsidRDefault="00AE7DAA" w:rsidP="009D5555">
            <w:pPr>
              <w:tabs>
                <w:tab w:val="left" w:pos="8820"/>
              </w:tabs>
              <w:spacing w:before="40" w:afterLines="40" w:after="96" w:line="240" w:lineRule="auto"/>
              <w:jc w:val="both"/>
              <w:rPr>
                <w:rFonts w:ascii="Times New Roman" w:eastAsia="Times New Roman" w:hAnsi="Times New Roman"/>
                <w:sz w:val="24"/>
                <w:szCs w:val="24"/>
                <w:lang w:val="uk-UA" w:eastAsia="ru-RU"/>
              </w:rPr>
            </w:pPr>
            <w:r w:rsidRPr="00607D70">
              <w:rPr>
                <w:rFonts w:ascii="Times New Roman" w:eastAsia="Times New Roman" w:hAnsi="Times New Roman"/>
                <w:sz w:val="24"/>
                <w:szCs w:val="24"/>
                <w:lang w:val="uk-UA" w:eastAsia="ru-RU"/>
              </w:rPr>
              <w:t>«     »____</w:t>
            </w:r>
            <w:r>
              <w:rPr>
                <w:rFonts w:ascii="Times New Roman" w:eastAsia="Times New Roman" w:hAnsi="Times New Roman"/>
                <w:sz w:val="24"/>
                <w:szCs w:val="24"/>
                <w:lang w:val="uk-UA" w:eastAsia="ru-RU"/>
              </w:rPr>
              <w:t>____________</w:t>
            </w:r>
            <w:r w:rsidRPr="00607D70">
              <w:rPr>
                <w:rFonts w:ascii="Times New Roman" w:eastAsia="Times New Roman" w:hAnsi="Times New Roman"/>
                <w:sz w:val="24"/>
                <w:szCs w:val="24"/>
                <w:lang w:val="uk-UA" w:eastAsia="ru-RU"/>
              </w:rPr>
              <w:t xml:space="preserve"> 2024 р.</w:t>
            </w:r>
          </w:p>
        </w:tc>
        <w:tc>
          <w:tcPr>
            <w:tcW w:w="4786" w:type="dxa"/>
            <w:shd w:val="clear" w:color="auto" w:fill="auto"/>
          </w:tcPr>
          <w:p w:rsidR="00AE7DAA" w:rsidRPr="00607D70" w:rsidRDefault="00AE7DAA" w:rsidP="009D5555">
            <w:pPr>
              <w:tabs>
                <w:tab w:val="left" w:pos="8820"/>
              </w:tabs>
              <w:spacing w:after="0" w:line="36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«До захисту допущена</w:t>
            </w:r>
            <w:r w:rsidRPr="00607D70">
              <w:rPr>
                <w:rFonts w:ascii="Times New Roman" w:eastAsia="Times New Roman" w:hAnsi="Times New Roman"/>
                <w:sz w:val="24"/>
                <w:szCs w:val="24"/>
                <w:lang w:val="uk-UA" w:eastAsia="ru-RU"/>
              </w:rPr>
              <w:t>»</w:t>
            </w:r>
          </w:p>
          <w:p w:rsidR="00AE7DAA" w:rsidRPr="00607D70" w:rsidRDefault="00AE7DAA" w:rsidP="009D5555">
            <w:pPr>
              <w:tabs>
                <w:tab w:val="left" w:pos="8820"/>
              </w:tabs>
              <w:spacing w:after="0" w:line="360" w:lineRule="auto"/>
              <w:jc w:val="both"/>
              <w:rPr>
                <w:rFonts w:ascii="Times New Roman" w:eastAsia="Times New Roman" w:hAnsi="Times New Roman"/>
                <w:sz w:val="24"/>
                <w:szCs w:val="24"/>
                <w:lang w:val="uk-UA" w:eastAsia="ru-RU"/>
              </w:rPr>
            </w:pPr>
            <w:r w:rsidRPr="00607D70">
              <w:rPr>
                <w:rFonts w:ascii="Times New Roman" w:eastAsia="Times New Roman" w:hAnsi="Times New Roman"/>
                <w:sz w:val="24"/>
                <w:szCs w:val="24"/>
                <w:lang w:val="uk-UA" w:eastAsia="ru-RU"/>
              </w:rPr>
              <w:t>декан факультету дошкільної і спеціальної освіти та історії, доктор педагогічних наук, професор</w:t>
            </w:r>
          </w:p>
          <w:p w:rsidR="00AE7DAA" w:rsidRPr="00607D70" w:rsidRDefault="00AE7DAA" w:rsidP="009D5555">
            <w:pPr>
              <w:tabs>
                <w:tab w:val="left" w:pos="8820"/>
              </w:tabs>
              <w:spacing w:after="0" w:line="360" w:lineRule="auto"/>
              <w:jc w:val="both"/>
              <w:rPr>
                <w:rFonts w:ascii="Times New Roman" w:eastAsia="Times New Roman" w:hAnsi="Times New Roman"/>
                <w:sz w:val="24"/>
                <w:szCs w:val="24"/>
                <w:lang w:val="uk-UA" w:eastAsia="ru-RU"/>
              </w:rPr>
            </w:pPr>
            <w:r w:rsidRPr="00607D70">
              <w:rPr>
                <w:rFonts w:ascii="Times New Roman" w:eastAsia="Times New Roman" w:hAnsi="Times New Roman"/>
                <w:sz w:val="24"/>
                <w:szCs w:val="24"/>
                <w:lang w:val="uk-UA" w:eastAsia="ru-RU"/>
              </w:rPr>
              <w:t>________ Христина ШАПАРЕНКО</w:t>
            </w:r>
          </w:p>
          <w:p w:rsidR="00AE7DAA" w:rsidRPr="00607D70" w:rsidRDefault="00AE7DAA" w:rsidP="009D5555">
            <w:pPr>
              <w:tabs>
                <w:tab w:val="left" w:pos="8820"/>
              </w:tabs>
              <w:spacing w:after="0" w:line="360" w:lineRule="auto"/>
              <w:jc w:val="both"/>
              <w:rPr>
                <w:rFonts w:ascii="Times New Roman" w:eastAsia="Times New Roman" w:hAnsi="Times New Roman"/>
                <w:sz w:val="24"/>
                <w:szCs w:val="24"/>
                <w:lang w:val="uk-UA" w:eastAsia="ru-RU"/>
              </w:rPr>
            </w:pPr>
            <w:r w:rsidRPr="00607D70">
              <w:rPr>
                <w:rFonts w:ascii="Times New Roman" w:eastAsia="Times New Roman" w:hAnsi="Times New Roman"/>
                <w:sz w:val="24"/>
                <w:szCs w:val="24"/>
                <w:lang w:val="uk-UA" w:eastAsia="ru-RU"/>
              </w:rPr>
              <w:t>«     »___</w:t>
            </w:r>
            <w:r>
              <w:rPr>
                <w:rFonts w:ascii="Times New Roman" w:eastAsia="Times New Roman" w:hAnsi="Times New Roman"/>
                <w:sz w:val="24"/>
                <w:szCs w:val="24"/>
                <w:lang w:val="uk-UA" w:eastAsia="ru-RU"/>
              </w:rPr>
              <w:t>______________</w:t>
            </w:r>
            <w:r w:rsidRPr="00607D70">
              <w:rPr>
                <w:rFonts w:ascii="Times New Roman" w:eastAsia="Times New Roman" w:hAnsi="Times New Roman"/>
                <w:sz w:val="24"/>
                <w:szCs w:val="24"/>
                <w:lang w:val="uk-UA" w:eastAsia="ru-RU"/>
              </w:rPr>
              <w:t>_ 2024 р.</w:t>
            </w:r>
          </w:p>
        </w:tc>
      </w:tr>
    </w:tbl>
    <w:p w:rsidR="00AE7DAA" w:rsidRPr="0058685C" w:rsidRDefault="00AE7DAA" w:rsidP="00AE7DAA">
      <w:pPr>
        <w:tabs>
          <w:tab w:val="left" w:pos="8820"/>
        </w:tabs>
        <w:spacing w:before="40" w:afterLines="40" w:after="96" w:line="240" w:lineRule="auto"/>
        <w:jc w:val="both"/>
        <w:rPr>
          <w:rFonts w:ascii="Times New Roman" w:eastAsia="Times New Roman" w:hAnsi="Times New Roman"/>
          <w:sz w:val="24"/>
          <w:szCs w:val="24"/>
          <w:lang w:val="uk-UA" w:eastAsia="ru-RU"/>
        </w:rPr>
      </w:pPr>
    </w:p>
    <w:p w:rsidR="00AE7DAA" w:rsidRPr="0058685C" w:rsidRDefault="00AE7DAA" w:rsidP="00AE7DAA">
      <w:pPr>
        <w:spacing w:after="0" w:line="240" w:lineRule="auto"/>
        <w:rPr>
          <w:rFonts w:ascii="Times New Roman" w:eastAsia="Times New Roman" w:hAnsi="Times New Roman"/>
          <w:sz w:val="28"/>
          <w:szCs w:val="28"/>
          <w:lang w:val="uk-UA" w:eastAsia="ru-RU"/>
        </w:rPr>
      </w:pPr>
    </w:p>
    <w:p w:rsidR="00AE7DAA" w:rsidRPr="0058685C" w:rsidRDefault="00AE7DAA" w:rsidP="00AE7DAA">
      <w:pPr>
        <w:spacing w:after="0" w:line="240" w:lineRule="auto"/>
        <w:jc w:val="center"/>
        <w:rPr>
          <w:rFonts w:ascii="Times New Roman" w:eastAsia="Times New Roman" w:hAnsi="Times New Roman"/>
          <w:b/>
          <w:sz w:val="28"/>
          <w:szCs w:val="28"/>
          <w:lang w:val="uk-UA" w:eastAsia="ru-RU"/>
        </w:rPr>
      </w:pPr>
      <w:r w:rsidRPr="0058685C">
        <w:rPr>
          <w:rFonts w:ascii="Times New Roman" w:eastAsia="Times New Roman" w:hAnsi="Times New Roman"/>
          <w:b/>
          <w:sz w:val="28"/>
          <w:szCs w:val="28"/>
          <w:lang w:val="uk-UA" w:eastAsia="ru-RU"/>
        </w:rPr>
        <w:t>Пояснювальна записка</w:t>
      </w:r>
    </w:p>
    <w:p w:rsidR="00AE7DAA" w:rsidRPr="0058685C" w:rsidRDefault="00AE7DAA" w:rsidP="00AE7DAA">
      <w:pPr>
        <w:spacing w:after="0" w:line="240" w:lineRule="auto"/>
        <w:jc w:val="center"/>
        <w:rPr>
          <w:rFonts w:ascii="Times New Roman" w:eastAsia="Times New Roman" w:hAnsi="Times New Roman"/>
          <w:b/>
          <w:sz w:val="28"/>
          <w:szCs w:val="28"/>
          <w:lang w:val="uk-UA" w:eastAsia="ru-RU"/>
        </w:rPr>
      </w:pPr>
      <w:r w:rsidRPr="0058685C">
        <w:rPr>
          <w:rFonts w:ascii="Times New Roman" w:eastAsia="Times New Roman" w:hAnsi="Times New Roman"/>
          <w:b/>
          <w:sz w:val="28"/>
          <w:szCs w:val="28"/>
          <w:lang w:val="uk-UA" w:eastAsia="ru-RU"/>
        </w:rPr>
        <w:t xml:space="preserve">до </w:t>
      </w:r>
      <w:r>
        <w:rPr>
          <w:rFonts w:ascii="Times New Roman" w:eastAsia="Times New Roman" w:hAnsi="Times New Roman"/>
          <w:b/>
          <w:sz w:val="28"/>
          <w:szCs w:val="28"/>
          <w:lang w:val="uk-UA" w:eastAsia="ru-RU"/>
        </w:rPr>
        <w:t xml:space="preserve">кваліфікаційної </w:t>
      </w:r>
      <w:r w:rsidRPr="0058685C">
        <w:rPr>
          <w:rFonts w:ascii="Times New Roman" w:eastAsia="Times New Roman" w:hAnsi="Times New Roman"/>
          <w:b/>
          <w:sz w:val="28"/>
          <w:szCs w:val="28"/>
          <w:lang w:val="uk-UA" w:eastAsia="ru-RU"/>
        </w:rPr>
        <w:t>роботи</w:t>
      </w:r>
      <w:r>
        <w:rPr>
          <w:rFonts w:ascii="Times New Roman" w:eastAsia="Times New Roman" w:hAnsi="Times New Roman"/>
          <w:b/>
          <w:sz w:val="28"/>
          <w:szCs w:val="28"/>
          <w:lang w:val="uk-UA" w:eastAsia="ru-RU"/>
        </w:rPr>
        <w:t xml:space="preserve"> магістра</w:t>
      </w:r>
    </w:p>
    <w:p w:rsidR="00AE7DAA" w:rsidRPr="0058685C" w:rsidRDefault="00AE7DAA" w:rsidP="00AE7DAA">
      <w:pPr>
        <w:spacing w:after="0" w:line="240" w:lineRule="auto"/>
        <w:jc w:val="center"/>
        <w:rPr>
          <w:rFonts w:ascii="Times New Roman" w:eastAsia="Times New Roman" w:hAnsi="Times New Roman"/>
          <w:sz w:val="28"/>
          <w:szCs w:val="28"/>
          <w:lang w:val="uk-UA" w:eastAsia="ru-RU"/>
        </w:rPr>
      </w:pPr>
      <w:r w:rsidRPr="0058685C">
        <w:rPr>
          <w:rFonts w:ascii="Times New Roman" w:eastAsia="Times New Roman" w:hAnsi="Times New Roman"/>
          <w:sz w:val="28"/>
          <w:szCs w:val="28"/>
          <w:lang w:val="uk-UA" w:eastAsia="ru-RU"/>
        </w:rPr>
        <w:t>на тему:</w:t>
      </w:r>
    </w:p>
    <w:p w:rsidR="00AE7DAA" w:rsidRPr="0058685C" w:rsidRDefault="00AE7DAA" w:rsidP="00AE7DAA">
      <w:pPr>
        <w:spacing w:after="0" w:line="240" w:lineRule="auto"/>
        <w:jc w:val="center"/>
        <w:rPr>
          <w:rFonts w:ascii="Times New Roman" w:eastAsia="Times New Roman" w:hAnsi="Times New Roman"/>
          <w:sz w:val="28"/>
          <w:szCs w:val="28"/>
          <w:lang w:val="uk-UA" w:eastAsia="ru-RU"/>
        </w:rPr>
      </w:pPr>
    </w:p>
    <w:p w:rsidR="00AE7DAA" w:rsidRPr="009275E2" w:rsidRDefault="00AE7DAA" w:rsidP="00AE7DAA">
      <w:pPr>
        <w:spacing w:after="0" w:line="240" w:lineRule="auto"/>
        <w:jc w:val="center"/>
        <w:rPr>
          <w:rFonts w:ascii="Times New Roman" w:eastAsia="Times New Roman" w:hAnsi="Times New Roman"/>
          <w:b/>
          <w:sz w:val="28"/>
          <w:szCs w:val="28"/>
          <w:lang w:val="uk-UA" w:eastAsia="ru-RU"/>
        </w:rPr>
      </w:pPr>
      <w:r w:rsidRPr="009275E2">
        <w:rPr>
          <w:rFonts w:ascii="Times New Roman" w:eastAsia="Times New Roman" w:hAnsi="Times New Roman"/>
          <w:b/>
          <w:sz w:val="28"/>
          <w:szCs w:val="28"/>
          <w:lang w:val="uk-UA" w:eastAsia="ru-RU"/>
        </w:rPr>
        <w:t>«</w:t>
      </w:r>
      <w:r>
        <w:rPr>
          <w:rFonts w:ascii="Times New Roman" w:eastAsia="Times New Roman" w:hAnsi="Times New Roman" w:cstheme="minorBidi"/>
          <w:b/>
          <w:sz w:val="28"/>
          <w:szCs w:val="28"/>
          <w:lang w:val="uk-UA" w:eastAsia="ru-RU"/>
        </w:rPr>
        <w:t>Мнемотехніки як засіб формування зв'язного мовлення у дітей старшого дошкільного віку із загальним недорозвиненням мовлення ІІІ рівня</w:t>
      </w:r>
      <w:r w:rsidRPr="009275E2">
        <w:rPr>
          <w:rFonts w:ascii="Times New Roman" w:eastAsia="Times New Roman" w:hAnsi="Times New Roman"/>
          <w:b/>
          <w:sz w:val="28"/>
          <w:szCs w:val="28"/>
          <w:lang w:val="uk-UA" w:eastAsia="ru-RU"/>
        </w:rPr>
        <w:t>»</w:t>
      </w:r>
    </w:p>
    <w:p w:rsidR="00AE7DAA" w:rsidRDefault="00AE7DAA" w:rsidP="00AE7DAA">
      <w:pPr>
        <w:spacing w:after="0" w:line="240" w:lineRule="auto"/>
        <w:rPr>
          <w:rFonts w:ascii="Times New Roman" w:eastAsia="Times New Roman" w:hAnsi="Times New Roman"/>
          <w:b/>
          <w:sz w:val="28"/>
          <w:szCs w:val="28"/>
          <w:lang w:val="uk-UA" w:eastAsia="ru-RU"/>
        </w:rPr>
      </w:pPr>
    </w:p>
    <w:p w:rsidR="00AE7DAA" w:rsidRPr="0058685C" w:rsidRDefault="00AE7DAA" w:rsidP="00AE7DAA">
      <w:pPr>
        <w:spacing w:after="0" w:line="240" w:lineRule="auto"/>
        <w:ind w:firstLine="720"/>
        <w:jc w:val="center"/>
        <w:rPr>
          <w:rFonts w:ascii="Times New Roman" w:eastAsia="Times New Roman" w:hAnsi="Times New Roman"/>
          <w:b/>
          <w:sz w:val="28"/>
          <w:szCs w:val="28"/>
          <w:lang w:val="uk-UA" w:eastAsia="ru-RU"/>
        </w:rPr>
      </w:pPr>
    </w:p>
    <w:p w:rsidR="00AE7DAA" w:rsidRPr="006E0EEC" w:rsidRDefault="00AE7DAA" w:rsidP="00AE7DAA">
      <w:pPr>
        <w:spacing w:after="0" w:line="240" w:lineRule="auto"/>
        <w:ind w:left="4536" w:firstLine="283"/>
        <w:rPr>
          <w:rFonts w:ascii="Times New Roman" w:eastAsia="Times New Roman" w:hAnsi="Times New Roman"/>
          <w:sz w:val="28"/>
          <w:szCs w:val="28"/>
          <w:lang w:val="uk-UA" w:eastAsia="ru-RU"/>
        </w:rPr>
      </w:pPr>
      <w:r w:rsidRPr="006E0EEC">
        <w:rPr>
          <w:rFonts w:ascii="Times New Roman" w:eastAsia="Times New Roman" w:hAnsi="Times New Roman"/>
          <w:sz w:val="28"/>
          <w:szCs w:val="28"/>
          <w:lang w:val="uk-UA" w:eastAsia="ru-RU"/>
        </w:rPr>
        <w:t xml:space="preserve">виконала: студентка  611 </w:t>
      </w:r>
      <w:proofErr w:type="spellStart"/>
      <w:r>
        <w:rPr>
          <w:rFonts w:ascii="Times New Roman" w:eastAsia="Times New Roman" w:hAnsi="Times New Roman"/>
          <w:sz w:val="28"/>
          <w:szCs w:val="28"/>
          <w:lang w:val="uk-UA" w:eastAsia="ru-RU"/>
        </w:rPr>
        <w:t>сол</w:t>
      </w:r>
      <w:proofErr w:type="spellEnd"/>
      <w:r w:rsidRPr="006E0EEC">
        <w:rPr>
          <w:rFonts w:ascii="Times New Roman" w:eastAsia="Times New Roman" w:hAnsi="Times New Roman"/>
          <w:sz w:val="28"/>
          <w:szCs w:val="28"/>
          <w:lang w:val="uk-UA" w:eastAsia="ru-RU"/>
        </w:rPr>
        <w:t xml:space="preserve"> групи</w:t>
      </w:r>
    </w:p>
    <w:p w:rsidR="00AE7DAA" w:rsidRPr="006E0EEC" w:rsidRDefault="00AE7DAA" w:rsidP="00AE7DAA">
      <w:pPr>
        <w:spacing w:after="0" w:line="240" w:lineRule="auto"/>
        <w:ind w:left="4536" w:firstLine="283"/>
        <w:rPr>
          <w:rFonts w:ascii="Times New Roman" w:eastAsia="Times New Roman" w:hAnsi="Times New Roman"/>
          <w:sz w:val="28"/>
          <w:szCs w:val="28"/>
          <w:lang w:val="uk-UA" w:eastAsia="ru-RU"/>
        </w:rPr>
      </w:pPr>
      <w:r w:rsidRPr="006E0EEC">
        <w:rPr>
          <w:rFonts w:ascii="Times New Roman" w:eastAsia="Times New Roman" w:hAnsi="Times New Roman"/>
          <w:sz w:val="28"/>
          <w:szCs w:val="28"/>
          <w:lang w:val="uk-UA" w:eastAsia="ru-RU"/>
        </w:rPr>
        <w:t>галузь знань 01 Освіт</w:t>
      </w:r>
      <w:r>
        <w:rPr>
          <w:rFonts w:ascii="Times New Roman" w:eastAsia="Times New Roman" w:hAnsi="Times New Roman"/>
          <w:sz w:val="28"/>
          <w:szCs w:val="28"/>
          <w:lang w:val="uk-UA" w:eastAsia="ru-RU"/>
        </w:rPr>
        <w:t>а/ Педагогіка</w:t>
      </w:r>
    </w:p>
    <w:p w:rsidR="00AE7DAA" w:rsidRDefault="00AE7DAA" w:rsidP="00AE7DAA">
      <w:pPr>
        <w:spacing w:after="0" w:line="240" w:lineRule="auto"/>
        <w:ind w:left="4536" w:firstLine="283"/>
        <w:rPr>
          <w:rFonts w:ascii="Times New Roman" w:eastAsia="Times New Roman" w:hAnsi="Times New Roman"/>
          <w:sz w:val="28"/>
          <w:szCs w:val="28"/>
          <w:lang w:val="uk-UA" w:eastAsia="ru-RU"/>
        </w:rPr>
      </w:pPr>
      <w:r w:rsidRPr="006E0EEC">
        <w:rPr>
          <w:rFonts w:ascii="Times New Roman" w:eastAsia="Times New Roman" w:hAnsi="Times New Roman"/>
          <w:sz w:val="28"/>
          <w:szCs w:val="28"/>
          <w:lang w:val="uk-UA" w:eastAsia="ru-RU"/>
        </w:rPr>
        <w:t>спеціальність 01</w:t>
      </w:r>
      <w:r>
        <w:rPr>
          <w:rFonts w:ascii="Times New Roman" w:eastAsia="Times New Roman" w:hAnsi="Times New Roman"/>
          <w:sz w:val="28"/>
          <w:szCs w:val="28"/>
          <w:lang w:val="uk-UA" w:eastAsia="ru-RU"/>
        </w:rPr>
        <w:t>6</w:t>
      </w:r>
      <w:r w:rsidRPr="006E0EEC">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Спеціальна освіта</w:t>
      </w:r>
    </w:p>
    <w:p w:rsidR="00AE7DAA" w:rsidRPr="006E0EEC" w:rsidRDefault="00AE7DAA" w:rsidP="00AE7DAA">
      <w:pPr>
        <w:spacing w:after="0" w:line="240" w:lineRule="auto"/>
        <w:ind w:left="4536" w:firstLine="283"/>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МОХАРЄВА Наталія</w:t>
      </w:r>
    </w:p>
    <w:p w:rsidR="00AE7DAA" w:rsidRDefault="00AE7DAA" w:rsidP="00AE7DAA">
      <w:pPr>
        <w:spacing w:after="0" w:line="240" w:lineRule="auto"/>
        <w:ind w:left="4536" w:firstLine="283"/>
        <w:rPr>
          <w:rFonts w:ascii="Times New Roman" w:eastAsia="Times New Roman" w:hAnsi="Times New Roman"/>
          <w:sz w:val="28"/>
          <w:szCs w:val="28"/>
          <w:lang w:val="uk-UA" w:eastAsia="ru-RU"/>
        </w:rPr>
      </w:pPr>
    </w:p>
    <w:p w:rsidR="00AE7DAA" w:rsidRPr="00DF0C7E" w:rsidRDefault="00AE7DAA" w:rsidP="00AE7DAA">
      <w:pPr>
        <w:spacing w:after="0" w:line="240" w:lineRule="auto"/>
        <w:ind w:left="4819"/>
        <w:jc w:val="both"/>
        <w:rPr>
          <w:rFonts w:ascii="Times New Roman" w:eastAsia="Times New Roman" w:hAnsi="Times New Roman"/>
          <w:sz w:val="28"/>
          <w:szCs w:val="28"/>
          <w:lang w:val="uk-UA" w:eastAsia="ru-RU"/>
        </w:rPr>
      </w:pPr>
      <w:r w:rsidRPr="00DF0C7E">
        <w:rPr>
          <w:rFonts w:ascii="Times New Roman" w:eastAsia="Times New Roman" w:hAnsi="Times New Roman"/>
          <w:sz w:val="28"/>
          <w:szCs w:val="28"/>
          <w:lang w:val="uk-UA" w:eastAsia="ru-RU"/>
        </w:rPr>
        <w:t xml:space="preserve">Науковий керівник: </w:t>
      </w:r>
      <w:r w:rsidRPr="009156FF">
        <w:rPr>
          <w:rFonts w:ascii="Times New Roman" w:hAnsi="Times New Roman"/>
          <w:sz w:val="28"/>
          <w:szCs w:val="28"/>
          <w:lang w:val="uk-UA"/>
        </w:rPr>
        <w:t>кандида</w:t>
      </w:r>
      <w:r w:rsidRPr="00DF0C7E">
        <w:rPr>
          <w:rFonts w:ascii="Times New Roman" w:hAnsi="Times New Roman"/>
          <w:sz w:val="28"/>
          <w:szCs w:val="28"/>
          <w:lang w:val="uk-UA"/>
        </w:rPr>
        <w:t xml:space="preserve">т </w:t>
      </w:r>
      <w:r w:rsidRPr="009156FF">
        <w:rPr>
          <w:rFonts w:ascii="Times New Roman" w:hAnsi="Times New Roman"/>
          <w:sz w:val="28"/>
          <w:szCs w:val="28"/>
          <w:lang w:val="uk-UA"/>
        </w:rPr>
        <w:t xml:space="preserve">педагогічних наук, доцент, </w:t>
      </w:r>
      <w:r w:rsidRPr="00DF0C7E">
        <w:rPr>
          <w:rFonts w:ascii="Times New Roman" w:hAnsi="Times New Roman"/>
          <w:sz w:val="28"/>
          <w:szCs w:val="28"/>
          <w:lang w:val="uk-UA"/>
        </w:rPr>
        <w:t>доцент кафедри</w:t>
      </w:r>
    </w:p>
    <w:p w:rsidR="00AE7DAA" w:rsidRPr="00DF0C7E" w:rsidRDefault="00AE7DAA" w:rsidP="00AE7DAA">
      <w:pPr>
        <w:spacing w:after="0" w:line="240" w:lineRule="auto"/>
        <w:ind w:left="4819"/>
        <w:jc w:val="both"/>
        <w:rPr>
          <w:rFonts w:ascii="Times New Roman" w:eastAsia="Times New Roman" w:hAnsi="Times New Roman"/>
          <w:sz w:val="28"/>
          <w:szCs w:val="28"/>
          <w:lang w:val="uk-UA" w:eastAsia="ru-RU"/>
        </w:rPr>
      </w:pPr>
      <w:r w:rsidRPr="009156FF">
        <w:rPr>
          <w:rFonts w:ascii="Times New Roman" w:hAnsi="Times New Roman"/>
          <w:sz w:val="28"/>
          <w:szCs w:val="28"/>
          <w:lang w:val="uk-UA"/>
        </w:rPr>
        <w:t>ЯЦИНІК</w:t>
      </w:r>
      <w:r w:rsidRPr="00DF0C7E">
        <w:rPr>
          <w:rFonts w:ascii="Times New Roman" w:hAnsi="Times New Roman"/>
          <w:sz w:val="28"/>
          <w:szCs w:val="28"/>
          <w:lang w:val="uk-UA"/>
        </w:rPr>
        <w:t xml:space="preserve"> </w:t>
      </w:r>
      <w:r w:rsidRPr="009156FF">
        <w:rPr>
          <w:rFonts w:ascii="Times New Roman" w:hAnsi="Times New Roman"/>
          <w:sz w:val="28"/>
          <w:szCs w:val="28"/>
          <w:lang w:val="uk-UA"/>
        </w:rPr>
        <w:t>Алла</w:t>
      </w:r>
      <w:r w:rsidRPr="009156FF">
        <w:rPr>
          <w:rFonts w:ascii="Times New Roman" w:hAnsi="Times New Roman"/>
          <w:sz w:val="28"/>
          <w:szCs w:val="28"/>
          <w:lang w:val="uk-UA"/>
        </w:rPr>
        <w:tab/>
        <w:t xml:space="preserve"> </w:t>
      </w:r>
    </w:p>
    <w:p w:rsidR="00AE7DAA" w:rsidRPr="009156FF" w:rsidRDefault="00AE7DAA" w:rsidP="00AE7DAA">
      <w:pPr>
        <w:tabs>
          <w:tab w:val="left" w:pos="2410"/>
          <w:tab w:val="left" w:pos="3119"/>
        </w:tabs>
        <w:spacing w:after="0" w:line="240" w:lineRule="auto"/>
        <w:ind w:left="4819"/>
        <w:jc w:val="both"/>
        <w:rPr>
          <w:rFonts w:ascii="Times New Roman" w:hAnsi="Times New Roman"/>
          <w:sz w:val="28"/>
          <w:szCs w:val="28"/>
          <w:lang w:val="uk-UA"/>
        </w:rPr>
      </w:pPr>
      <w:r w:rsidRPr="00DF0C7E">
        <w:rPr>
          <w:rFonts w:ascii="Times New Roman" w:eastAsia="Times New Roman" w:hAnsi="Times New Roman"/>
          <w:sz w:val="28"/>
          <w:szCs w:val="28"/>
          <w:lang w:val="uk-UA" w:eastAsia="ru-RU"/>
        </w:rPr>
        <w:t xml:space="preserve">Рецензент: </w:t>
      </w:r>
      <w:r w:rsidRPr="009156FF">
        <w:rPr>
          <w:rFonts w:ascii="Times New Roman" w:hAnsi="Times New Roman"/>
          <w:sz w:val="28"/>
          <w:szCs w:val="28"/>
          <w:lang w:val="uk-UA"/>
        </w:rPr>
        <w:t xml:space="preserve">кандидат </w:t>
      </w:r>
      <w:r w:rsidRPr="00DF0C7E">
        <w:rPr>
          <w:rFonts w:ascii="Times New Roman" w:hAnsi="Times New Roman"/>
          <w:sz w:val="28"/>
          <w:szCs w:val="28"/>
          <w:lang w:val="uk-UA"/>
        </w:rPr>
        <w:t>педагогічних</w:t>
      </w:r>
      <w:r w:rsidRPr="009156FF">
        <w:rPr>
          <w:rFonts w:ascii="Times New Roman" w:hAnsi="Times New Roman"/>
          <w:sz w:val="28"/>
          <w:szCs w:val="28"/>
          <w:lang w:val="uk-UA"/>
        </w:rPr>
        <w:t xml:space="preserve"> наук, доцент, доцент кафедри</w:t>
      </w:r>
    </w:p>
    <w:p w:rsidR="00AE7DAA" w:rsidRPr="00444C58" w:rsidRDefault="00AE7DAA" w:rsidP="00AE7DAA">
      <w:pPr>
        <w:spacing w:after="0" w:line="240" w:lineRule="auto"/>
        <w:ind w:left="4819"/>
        <w:jc w:val="both"/>
        <w:rPr>
          <w:rFonts w:ascii="Times New Roman" w:eastAsia="Times New Roman" w:hAnsi="Times New Roman"/>
          <w:sz w:val="28"/>
          <w:szCs w:val="28"/>
          <w:lang w:val="uk-UA" w:eastAsia="ru-RU"/>
        </w:rPr>
      </w:pPr>
      <w:r>
        <w:rPr>
          <w:rFonts w:ascii="Times New Roman" w:hAnsi="Times New Roman"/>
          <w:sz w:val="28"/>
          <w:szCs w:val="28"/>
          <w:lang w:val="uk-UA"/>
        </w:rPr>
        <w:t>САМОЙЛОВА</w:t>
      </w:r>
      <w:r w:rsidRPr="00444C58">
        <w:rPr>
          <w:rFonts w:ascii="Times New Roman" w:hAnsi="Times New Roman"/>
          <w:sz w:val="28"/>
          <w:szCs w:val="28"/>
          <w:lang w:val="uk-UA"/>
        </w:rPr>
        <w:t xml:space="preserve"> </w:t>
      </w:r>
      <w:r>
        <w:rPr>
          <w:rFonts w:ascii="Times New Roman" w:hAnsi="Times New Roman"/>
          <w:sz w:val="28"/>
          <w:szCs w:val="28"/>
          <w:lang w:val="uk-UA"/>
        </w:rPr>
        <w:t>Ірина</w:t>
      </w:r>
    </w:p>
    <w:p w:rsidR="00AE7DAA" w:rsidRPr="00C52895" w:rsidRDefault="00AE7DAA" w:rsidP="00AE7DAA">
      <w:pPr>
        <w:spacing w:after="0" w:line="240" w:lineRule="auto"/>
        <w:ind w:left="4536" w:firstLine="283"/>
        <w:rPr>
          <w:rFonts w:ascii="Times New Roman" w:eastAsia="Times New Roman" w:hAnsi="Times New Roman"/>
          <w:sz w:val="28"/>
          <w:szCs w:val="28"/>
          <w:lang w:val="uk-UA" w:eastAsia="ru-RU"/>
        </w:rPr>
      </w:pPr>
    </w:p>
    <w:p w:rsidR="00AE7DAA" w:rsidRPr="00C52895" w:rsidRDefault="00AE7DAA" w:rsidP="00AE7DAA">
      <w:pPr>
        <w:spacing w:after="0" w:line="240" w:lineRule="auto"/>
        <w:jc w:val="both"/>
        <w:rPr>
          <w:rFonts w:ascii="Times New Roman" w:eastAsia="Times New Roman" w:hAnsi="Times New Roman"/>
          <w:sz w:val="28"/>
          <w:szCs w:val="28"/>
          <w:lang w:val="uk-UA" w:eastAsia="ru-RU"/>
        </w:rPr>
      </w:pPr>
    </w:p>
    <w:p w:rsidR="00AE7DAA" w:rsidRDefault="00AE7DAA" w:rsidP="00AE7DAA">
      <w:pPr>
        <w:spacing w:after="0" w:line="36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Харків – 2024</w:t>
      </w:r>
      <w:r w:rsidRPr="00C52895">
        <w:rPr>
          <w:rFonts w:ascii="Times New Roman" w:eastAsia="Times New Roman" w:hAnsi="Times New Roman"/>
          <w:sz w:val="28"/>
          <w:szCs w:val="28"/>
          <w:lang w:val="uk-UA" w:eastAsia="ru-RU"/>
        </w:rPr>
        <w:t xml:space="preserve"> рік</w:t>
      </w:r>
    </w:p>
    <w:p w:rsidR="00AE7DAA" w:rsidRPr="00CF6D2D" w:rsidRDefault="00AE7DAA" w:rsidP="00AE7DAA">
      <w:pPr>
        <w:spacing w:after="0" w:line="240" w:lineRule="auto"/>
        <w:jc w:val="center"/>
        <w:rPr>
          <w:rFonts w:ascii="Times New Roman" w:eastAsia="Times New Roman" w:hAnsi="Times New Roman"/>
          <w:b/>
          <w:sz w:val="28"/>
          <w:szCs w:val="28"/>
          <w:lang w:val="uk-UA" w:eastAsia="ru-RU"/>
        </w:rPr>
      </w:pPr>
      <w:r w:rsidRPr="0058685C">
        <w:rPr>
          <w:rFonts w:ascii="Times New Roman" w:eastAsia="Times New Roman" w:hAnsi="Times New Roman"/>
          <w:sz w:val="28"/>
          <w:szCs w:val="28"/>
          <w:lang w:val="uk-UA" w:eastAsia="ru-RU"/>
        </w:rPr>
        <w:br w:type="page"/>
      </w:r>
      <w:r w:rsidRPr="00CF6D2D">
        <w:rPr>
          <w:rFonts w:ascii="Times New Roman" w:eastAsia="Times New Roman" w:hAnsi="Times New Roman"/>
          <w:b/>
          <w:sz w:val="28"/>
          <w:szCs w:val="28"/>
          <w:lang w:val="uk-UA" w:eastAsia="ru-RU"/>
        </w:rPr>
        <w:lastRenderedPageBreak/>
        <w:t>АНОТАЦІЯ</w:t>
      </w:r>
    </w:p>
    <w:p w:rsidR="00AE7DAA" w:rsidRDefault="00AE7DAA" w:rsidP="00AE7DAA">
      <w:pPr>
        <w:jc w:val="center"/>
        <w:rPr>
          <w:rFonts w:ascii="Times New Roman" w:eastAsia="Times New Roman" w:hAnsi="Times New Roman"/>
          <w:b/>
          <w:bCs/>
          <w:sz w:val="28"/>
          <w:szCs w:val="28"/>
          <w:lang w:val="uk-UA" w:eastAsia="ru-RU"/>
        </w:rPr>
      </w:pPr>
      <w:r w:rsidRPr="001F71DA">
        <w:rPr>
          <w:rFonts w:ascii="Times New Roman" w:hAnsi="Times New Roman"/>
          <w:b/>
          <w:bCs/>
          <w:sz w:val="28"/>
          <w:szCs w:val="28"/>
          <w:lang w:val="uk-UA"/>
        </w:rPr>
        <w:t xml:space="preserve">м. Харків – 2025 р. </w:t>
      </w:r>
      <w:proofErr w:type="spellStart"/>
      <w:r>
        <w:rPr>
          <w:rFonts w:ascii="Times New Roman" w:hAnsi="Times New Roman"/>
          <w:b/>
          <w:bCs/>
          <w:sz w:val="28"/>
          <w:szCs w:val="28"/>
          <w:lang w:val="uk-UA"/>
        </w:rPr>
        <w:t>Мохарєва</w:t>
      </w:r>
      <w:proofErr w:type="spellEnd"/>
      <w:r>
        <w:rPr>
          <w:rFonts w:ascii="Times New Roman" w:hAnsi="Times New Roman"/>
          <w:b/>
          <w:bCs/>
          <w:sz w:val="28"/>
          <w:szCs w:val="28"/>
          <w:lang w:val="uk-UA"/>
        </w:rPr>
        <w:t xml:space="preserve"> Наталія Сергіївна</w:t>
      </w:r>
      <w:r w:rsidRPr="004257DE">
        <w:rPr>
          <w:rFonts w:ascii="Times New Roman" w:eastAsia="Times New Roman" w:hAnsi="Times New Roman" w:cstheme="minorBidi"/>
          <w:b/>
          <w:sz w:val="28"/>
          <w:szCs w:val="28"/>
          <w:lang w:val="uk-UA" w:eastAsia="ru-RU"/>
        </w:rPr>
        <w:t xml:space="preserve"> </w:t>
      </w:r>
      <w:r>
        <w:rPr>
          <w:rFonts w:ascii="Times New Roman" w:eastAsia="Times New Roman" w:hAnsi="Times New Roman" w:cstheme="minorBidi"/>
          <w:b/>
          <w:sz w:val="28"/>
          <w:szCs w:val="28"/>
          <w:lang w:val="uk-UA" w:eastAsia="ru-RU"/>
        </w:rPr>
        <w:t>Мнемотехніки як засіб формування зв'язного мовлення у дітей старшого дошкільного віку із загальним недорозвиненням мовлення ІІІ рівня</w:t>
      </w:r>
      <w:r>
        <w:rPr>
          <w:rFonts w:ascii="Times New Roman" w:eastAsia="Times New Roman" w:hAnsi="Times New Roman"/>
          <w:b/>
          <w:bCs/>
          <w:sz w:val="28"/>
          <w:szCs w:val="28"/>
          <w:lang w:val="uk-UA" w:eastAsia="ru-RU"/>
        </w:rPr>
        <w:t>.</w:t>
      </w:r>
    </w:p>
    <w:p w:rsidR="00AE7DAA" w:rsidRDefault="00AE7DAA" w:rsidP="00AE7DAA">
      <w:pPr>
        <w:jc w:val="both"/>
        <w:rPr>
          <w:rFonts w:ascii="Times New Roman" w:eastAsia="Times New Roman" w:hAnsi="Times New Roman"/>
          <w:b/>
          <w:bCs/>
          <w:sz w:val="28"/>
          <w:szCs w:val="28"/>
          <w:lang w:val="uk-UA" w:eastAsia="ru-RU"/>
        </w:rPr>
      </w:pPr>
    </w:p>
    <w:p w:rsidR="00AE7DAA" w:rsidRDefault="00AE7DAA" w:rsidP="00AE7DAA">
      <w:pPr>
        <w:spacing w:after="0" w:line="240" w:lineRule="auto"/>
        <w:ind w:firstLine="709"/>
        <w:jc w:val="both"/>
        <w:rPr>
          <w:rFonts w:ascii="Times New Roman" w:hAnsi="Times New Roman"/>
          <w:sz w:val="28"/>
          <w:szCs w:val="28"/>
          <w:lang w:val="uk-UA"/>
        </w:rPr>
      </w:pPr>
      <w:r w:rsidRPr="00D45C2B">
        <w:rPr>
          <w:rFonts w:ascii="Times New Roman" w:eastAsia="Times New Roman" w:hAnsi="Times New Roman"/>
          <w:sz w:val="28"/>
          <w:szCs w:val="28"/>
          <w:lang w:val="uk-UA" w:eastAsia="ru-RU"/>
        </w:rPr>
        <w:t xml:space="preserve">Кваліфікаційна робота магістра присвячена питанням організації </w:t>
      </w:r>
      <w:r>
        <w:rPr>
          <w:rFonts w:ascii="Times New Roman" w:eastAsia="Times New Roman" w:hAnsi="Times New Roman"/>
          <w:sz w:val="28"/>
          <w:szCs w:val="28"/>
          <w:lang w:val="uk-UA" w:eastAsia="ru-RU"/>
        </w:rPr>
        <w:t xml:space="preserve">логопедичної допомоги дітям старшого дошкільного віку із загальним недорозвиненням мовлення ІІІ рівня. Акцент зроблено на використанні </w:t>
      </w:r>
      <w:proofErr w:type="spellStart"/>
      <w:r>
        <w:rPr>
          <w:rFonts w:ascii="Times New Roman" w:eastAsia="Times New Roman" w:hAnsi="Times New Roman"/>
          <w:sz w:val="28"/>
          <w:szCs w:val="28"/>
          <w:lang w:val="uk-UA" w:eastAsia="ru-RU"/>
        </w:rPr>
        <w:t>мнемотехнік</w:t>
      </w:r>
      <w:proofErr w:type="spellEnd"/>
      <w:r>
        <w:rPr>
          <w:rFonts w:ascii="Times New Roman" w:eastAsia="Times New Roman" w:hAnsi="Times New Roman"/>
          <w:sz w:val="28"/>
          <w:szCs w:val="28"/>
          <w:lang w:val="uk-UA" w:eastAsia="ru-RU"/>
        </w:rPr>
        <w:t xml:space="preserve"> у поєднанні з сучасними педагогічними технологіями у роботі з формування зв'язного мовлення дітей з порушеннями мовлення. За результатами опрацювання завдань з теми дослідження було створено експериментальну програму формування зв'язного мовлення дітей старшого дошкільного віку із загальним недорозвиненням мовлення ІІІ рівня, основу якої складають мнемотехніки. Експериментальна програма пройшла перевірку в умовах педагогічної установи та підтвердила свою ефективність. </w:t>
      </w:r>
      <w:r w:rsidRPr="00D45C2B">
        <w:rPr>
          <w:rFonts w:ascii="Times New Roman" w:eastAsia="Times New Roman" w:hAnsi="Times New Roman"/>
          <w:sz w:val="28"/>
          <w:szCs w:val="28"/>
          <w:lang w:val="uk-UA" w:eastAsia="ru-RU"/>
        </w:rPr>
        <w:t xml:space="preserve"> </w:t>
      </w:r>
    </w:p>
    <w:p w:rsidR="00AE7DAA" w:rsidRDefault="00AE7DAA" w:rsidP="00AE7DAA">
      <w:pPr>
        <w:spacing w:after="0" w:line="240" w:lineRule="auto"/>
        <w:ind w:firstLine="709"/>
        <w:jc w:val="both"/>
        <w:rPr>
          <w:rFonts w:ascii="Times New Roman" w:hAnsi="Times New Roman"/>
          <w:sz w:val="28"/>
          <w:szCs w:val="28"/>
          <w:lang w:val="uk-UA"/>
        </w:rPr>
      </w:pPr>
      <w:r w:rsidRPr="00D45C2B">
        <w:rPr>
          <w:rFonts w:ascii="Times New Roman" w:hAnsi="Times New Roman"/>
          <w:b/>
          <w:bCs/>
          <w:i/>
          <w:iCs/>
          <w:sz w:val="28"/>
          <w:szCs w:val="28"/>
          <w:lang w:val="uk-UA"/>
        </w:rPr>
        <w:t>Ключові слова:</w:t>
      </w:r>
      <w:r>
        <w:rPr>
          <w:rFonts w:ascii="Times New Roman" w:hAnsi="Times New Roman"/>
          <w:sz w:val="28"/>
          <w:szCs w:val="28"/>
          <w:lang w:val="uk-UA"/>
        </w:rPr>
        <w:t xml:space="preserve"> діти дошкільного віку, порушення мовлення, загальне недорозвинення мовлення, зв’язне мовлення, інноваційні педагогічні технології, мнемотехніки. </w:t>
      </w:r>
    </w:p>
    <w:p w:rsidR="00AE7DAA" w:rsidRDefault="00AE7DAA" w:rsidP="00AE7DAA">
      <w:pPr>
        <w:spacing w:after="0" w:line="240" w:lineRule="auto"/>
        <w:ind w:firstLine="709"/>
        <w:jc w:val="both"/>
        <w:rPr>
          <w:rFonts w:ascii="Times New Roman" w:hAnsi="Times New Roman"/>
          <w:sz w:val="28"/>
          <w:szCs w:val="28"/>
          <w:lang w:val="uk-UA"/>
        </w:rPr>
      </w:pPr>
    </w:p>
    <w:p w:rsidR="00AE7DAA" w:rsidRDefault="00AE7DAA" w:rsidP="00AE7DAA">
      <w:pPr>
        <w:spacing w:after="0" w:line="240" w:lineRule="auto"/>
        <w:ind w:firstLine="709"/>
        <w:jc w:val="both"/>
        <w:rPr>
          <w:rFonts w:ascii="Times New Roman" w:hAnsi="Times New Roman"/>
          <w:sz w:val="28"/>
          <w:szCs w:val="28"/>
          <w:lang w:val="en" w:eastAsia="ru-UA"/>
        </w:rPr>
      </w:pPr>
      <w:r w:rsidRPr="009B1F69">
        <w:rPr>
          <w:rFonts w:ascii="Times New Roman" w:hAnsi="Times New Roman"/>
          <w:sz w:val="28"/>
          <w:szCs w:val="28"/>
          <w:lang w:val="en" w:eastAsia="ru-UA"/>
        </w:rPr>
        <w:t>The master's qualification work is devoted to the issues of organizing speech therapy for children of senior preschool age with general speech underdevelopment of the III level. The emphasis is on the use of mnemonics in combination with modern computer programs in the work on the formation of coherent speech of children with speech disorders. Based on the results of the processing of tasks on the research topic, an experimental program for the formation of coherent speech of children of senior preschool age with general speech underdevelopment of the III level was created, the basis of which is mnemonics. The experimental program was tested in the conditions of a pedagogical institution and confirmed its effectiveness.</w:t>
      </w:r>
    </w:p>
    <w:p w:rsidR="00AE7DAA" w:rsidRPr="00E527BC" w:rsidRDefault="00AE7DAA" w:rsidP="00AE7DAA">
      <w:pPr>
        <w:spacing w:after="0" w:line="240" w:lineRule="auto"/>
        <w:ind w:firstLine="709"/>
        <w:jc w:val="both"/>
        <w:rPr>
          <w:lang w:val="ru-UA" w:eastAsia="ru-UA"/>
        </w:rPr>
      </w:pPr>
      <w:r w:rsidRPr="00E527BC">
        <w:rPr>
          <w:rFonts w:ascii="Times New Roman" w:hAnsi="Times New Roman"/>
          <w:b/>
          <w:bCs/>
          <w:i/>
          <w:iCs/>
          <w:sz w:val="28"/>
          <w:szCs w:val="28"/>
          <w:lang w:val="en" w:eastAsia="ru-UA"/>
        </w:rPr>
        <w:t>Keywords:</w:t>
      </w:r>
      <w:r w:rsidRPr="00E527BC">
        <w:rPr>
          <w:rFonts w:ascii="Times New Roman" w:hAnsi="Times New Roman"/>
          <w:sz w:val="28"/>
          <w:szCs w:val="28"/>
          <w:lang w:val="en" w:eastAsia="ru-UA"/>
        </w:rPr>
        <w:t xml:space="preserve"> </w:t>
      </w:r>
      <w:r w:rsidRPr="009B1F69">
        <w:rPr>
          <w:rFonts w:ascii="Times New Roman" w:hAnsi="Times New Roman"/>
          <w:sz w:val="28"/>
          <w:szCs w:val="28"/>
          <w:lang w:val="en" w:eastAsia="ru-UA"/>
        </w:rPr>
        <w:t>preschool children, speech disorders, general speech underdevelopment, coherent speech, innovative pedagogical technologies, mnemonics.</w:t>
      </w:r>
    </w:p>
    <w:p w:rsidR="00AE7DAA" w:rsidRPr="00D45C2B" w:rsidRDefault="00AE7DAA" w:rsidP="00AE7DAA">
      <w:pPr>
        <w:spacing w:after="0" w:line="240" w:lineRule="auto"/>
        <w:ind w:firstLine="709"/>
        <w:jc w:val="both"/>
        <w:rPr>
          <w:rFonts w:ascii="Times New Roman" w:hAnsi="Times New Roman"/>
          <w:sz w:val="28"/>
          <w:szCs w:val="28"/>
          <w:lang w:val="uk-UA"/>
        </w:rPr>
      </w:pPr>
      <w:r w:rsidRPr="00D45C2B">
        <w:rPr>
          <w:rFonts w:ascii="Times New Roman" w:hAnsi="Times New Roman"/>
          <w:sz w:val="28"/>
          <w:szCs w:val="28"/>
          <w:lang w:val="uk-UA"/>
        </w:rPr>
        <w:br w:type="page"/>
      </w:r>
    </w:p>
    <w:p w:rsidR="00E6089F" w:rsidRPr="00AE7DAA" w:rsidRDefault="00E6089F">
      <w:pPr>
        <w:rPr>
          <w:lang w:val="uk-UA"/>
        </w:rPr>
      </w:pPr>
      <w:bookmarkStart w:id="0" w:name="_GoBack"/>
      <w:bookmarkEnd w:id="0"/>
    </w:p>
    <w:sectPr w:rsidR="00E6089F" w:rsidRPr="00AE7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AA"/>
    <w:rsid w:val="00AE7DAA"/>
    <w:rsid w:val="00E6089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86C8D-D4E3-4B9A-BEF6-CBEEC1F1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DAA"/>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Biblioteka</cp:lastModifiedBy>
  <cp:revision>1</cp:revision>
  <dcterms:created xsi:type="dcterms:W3CDTF">2025-02-06T07:29:00Z</dcterms:created>
  <dcterms:modified xsi:type="dcterms:W3CDTF">2025-02-06T07:31:00Z</dcterms:modified>
</cp:coreProperties>
</file>