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C84C4" w14:textId="77777777" w:rsidR="005F0C34" w:rsidRDefault="005F0C34" w:rsidP="005F0C34">
      <w:pPr>
        <w:spacing w:after="0"/>
        <w:jc w:val="center"/>
        <w:rPr>
          <w:szCs w:val="28"/>
          <w:lang w:val="uk-UA" w:eastAsia="ru-RU"/>
        </w:rPr>
      </w:pPr>
      <w:r>
        <w:rPr>
          <w:noProof/>
          <w:szCs w:val="28"/>
          <w:lang w:val="uk-UA" w:eastAsia="ru-RU"/>
        </w:rPr>
        <mc:AlternateContent>
          <mc:Choice Requires="wps">
            <w:drawing>
              <wp:anchor distT="0" distB="0" distL="114300" distR="114300" simplePos="0" relativeHeight="251659264" behindDoc="0" locked="0" layoutInCell="1" allowOverlap="1" wp14:anchorId="59D34930" wp14:editId="19ABA901">
                <wp:simplePos x="0" y="0"/>
                <wp:positionH relativeFrom="column">
                  <wp:posOffset>5617845</wp:posOffset>
                </wp:positionH>
                <wp:positionV relativeFrom="paragraph">
                  <wp:posOffset>-537845</wp:posOffset>
                </wp:positionV>
                <wp:extent cx="509905" cy="574040"/>
                <wp:effectExtent l="0" t="0" r="23495" b="16510"/>
                <wp:wrapNone/>
                <wp:docPr id="134045733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905" cy="5740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ECFA51" id="Прямоугольник 1" o:spid="_x0000_s1026" style="position:absolute;margin-left:442.35pt;margin-top:-42.35pt;width:40.1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" fillcolor="white [3212]" strokecolor="white [3212]" strokeweight="1pt">
                <v:path arrowok="t"/>
              </v:rect>
            </w:pict>
          </mc:Fallback>
        </mc:AlternateContent>
      </w:r>
      <w:r>
        <w:rPr>
          <w:lang w:val="uk-UA"/>
        </w:rPr>
        <w:t>М</w:t>
      </w:r>
      <w:r>
        <w:rPr>
          <w:szCs w:val="28"/>
          <w:lang w:val="uk-UA" w:eastAsia="ru-RU"/>
        </w:rPr>
        <w:t>іністерство освіти і науки  України</w:t>
      </w:r>
    </w:p>
    <w:p w14:paraId="4BDE4B9D" w14:textId="77777777" w:rsidR="005F0C34" w:rsidRDefault="005F0C34" w:rsidP="005F0C34">
      <w:pPr>
        <w:spacing w:after="0"/>
        <w:jc w:val="center"/>
        <w:rPr>
          <w:szCs w:val="28"/>
          <w:lang w:val="uk-UA" w:eastAsia="ru-RU"/>
        </w:rPr>
      </w:pPr>
      <w:r>
        <w:rPr>
          <w:szCs w:val="28"/>
          <w:lang w:val="uk-UA" w:eastAsia="ru-RU"/>
        </w:rPr>
        <w:t xml:space="preserve">Департамент науки і освіти </w:t>
      </w:r>
    </w:p>
    <w:p w14:paraId="2A079BE8" w14:textId="77777777" w:rsidR="005F0C34" w:rsidRDefault="005F0C34" w:rsidP="005F0C34">
      <w:pPr>
        <w:spacing w:after="0"/>
        <w:jc w:val="center"/>
        <w:outlineLvl w:val="0"/>
        <w:rPr>
          <w:szCs w:val="28"/>
          <w:lang w:val="uk-UA" w:eastAsia="ru-RU"/>
        </w:rPr>
      </w:pPr>
      <w:r>
        <w:rPr>
          <w:szCs w:val="28"/>
          <w:lang w:val="uk-UA" w:eastAsia="ru-RU"/>
        </w:rPr>
        <w:t>Харківської обласної державної (військової) адміністрації</w:t>
      </w:r>
    </w:p>
    <w:p w14:paraId="00F4CCE8" w14:textId="77777777" w:rsidR="005F0C34" w:rsidRDefault="005F0C34" w:rsidP="005F0C34">
      <w:pPr>
        <w:spacing w:after="0"/>
        <w:jc w:val="center"/>
        <w:rPr>
          <w:szCs w:val="28"/>
          <w:lang w:val="uk-UA" w:eastAsia="ru-RU"/>
        </w:rPr>
      </w:pPr>
      <w:r>
        <w:rPr>
          <w:szCs w:val="28"/>
          <w:lang w:val="uk-UA" w:eastAsia="ru-RU"/>
        </w:rPr>
        <w:t>Комунальний заклад</w:t>
      </w:r>
    </w:p>
    <w:p w14:paraId="4A65878B" w14:textId="77777777" w:rsidR="005F0C34" w:rsidRDefault="005F0C34" w:rsidP="005F0C34">
      <w:pPr>
        <w:spacing w:after="0"/>
        <w:jc w:val="center"/>
        <w:rPr>
          <w:szCs w:val="28"/>
          <w:lang w:val="uk-UA" w:eastAsia="ru-RU"/>
        </w:rPr>
      </w:pPr>
      <w:r>
        <w:rPr>
          <w:szCs w:val="28"/>
          <w:lang w:val="uk-UA" w:eastAsia="ru-RU"/>
        </w:rPr>
        <w:t xml:space="preserve">«Харківська гуманітарно-педагогічна академія» </w:t>
      </w:r>
    </w:p>
    <w:p w14:paraId="340DC03B" w14:textId="77777777" w:rsidR="005F0C34" w:rsidRDefault="005F0C34" w:rsidP="005F0C34">
      <w:pPr>
        <w:spacing w:after="0"/>
        <w:jc w:val="center"/>
        <w:rPr>
          <w:szCs w:val="28"/>
          <w:lang w:val="uk-UA" w:eastAsia="ru-RU"/>
        </w:rPr>
      </w:pPr>
      <w:r>
        <w:rPr>
          <w:szCs w:val="28"/>
          <w:lang w:val="uk-UA" w:eastAsia="ru-RU"/>
        </w:rPr>
        <w:t>Харківської обласної ради</w:t>
      </w:r>
    </w:p>
    <w:p w14:paraId="0E94697C" w14:textId="77777777" w:rsidR="005F0C34" w:rsidRDefault="005F0C34" w:rsidP="005F0C34">
      <w:pPr>
        <w:spacing w:after="0"/>
        <w:jc w:val="center"/>
        <w:rPr>
          <w:szCs w:val="28"/>
          <w:lang w:val="uk-UA" w:eastAsia="ru-RU"/>
        </w:rPr>
      </w:pPr>
    </w:p>
    <w:p w14:paraId="6E9F698D" w14:textId="77777777" w:rsidR="005F0C34" w:rsidRDefault="005F0C34" w:rsidP="005F0C34">
      <w:pPr>
        <w:spacing w:after="0"/>
        <w:jc w:val="center"/>
        <w:rPr>
          <w:bCs/>
          <w:szCs w:val="28"/>
          <w:lang w:val="uk-UA" w:eastAsia="ru-RU"/>
        </w:rPr>
      </w:pPr>
      <w:r>
        <w:rPr>
          <w:szCs w:val="28"/>
          <w:lang w:val="uk-UA" w:eastAsia="ru-RU"/>
        </w:rPr>
        <w:t xml:space="preserve">Факультет </w:t>
      </w:r>
      <w:r>
        <w:rPr>
          <w:bCs/>
          <w:szCs w:val="28"/>
          <w:lang w:val="uk-UA" w:eastAsia="ru-RU"/>
        </w:rPr>
        <w:t>дошкільної і спеціальної освіти та історії</w:t>
      </w:r>
    </w:p>
    <w:p w14:paraId="74A12634" w14:textId="77777777" w:rsidR="005F0C34" w:rsidRDefault="005F0C34" w:rsidP="005F0C34">
      <w:pPr>
        <w:spacing w:after="0"/>
        <w:jc w:val="center"/>
        <w:rPr>
          <w:szCs w:val="28"/>
          <w:lang w:val="uk-UA" w:eastAsia="ru-RU"/>
        </w:rPr>
      </w:pPr>
    </w:p>
    <w:p w14:paraId="65438CF4" w14:textId="77777777" w:rsidR="005F0C34" w:rsidRDefault="005F0C34" w:rsidP="005F0C34">
      <w:pPr>
        <w:spacing w:after="0"/>
        <w:jc w:val="center"/>
        <w:outlineLvl w:val="0"/>
        <w:rPr>
          <w:szCs w:val="28"/>
          <w:lang w:val="uk-UA" w:eastAsia="ru-RU"/>
        </w:rPr>
      </w:pPr>
      <w:r>
        <w:rPr>
          <w:i/>
          <w:szCs w:val="28"/>
          <w:lang w:val="uk-UA" w:eastAsia="ru-RU"/>
        </w:rPr>
        <w:t xml:space="preserve">Кафедра спеціальної педагогіки і психології та інклюзивної освіти </w:t>
      </w:r>
    </w:p>
    <w:p w14:paraId="6B83546A" w14:textId="77777777" w:rsidR="005F0C34" w:rsidRDefault="005F0C34" w:rsidP="005F0C34">
      <w:pPr>
        <w:tabs>
          <w:tab w:val="left" w:pos="8820"/>
        </w:tabs>
        <w:spacing w:before="40" w:afterLines="40" w:after="96"/>
        <w:rPr>
          <w:szCs w:val="28"/>
          <w:lang w:val="uk-UA" w:eastAsia="ru-RU"/>
        </w:rPr>
      </w:pPr>
      <w:r>
        <w:rPr>
          <w:szCs w:val="28"/>
          <w:lang w:val="uk-UA" w:eastAsia="ru-RU"/>
        </w:rPr>
        <w:t>«До захисту допускаю»</w:t>
      </w:r>
    </w:p>
    <w:p w14:paraId="284A564D" w14:textId="77777777" w:rsidR="005F0C34" w:rsidRDefault="005F0C34" w:rsidP="005F0C34">
      <w:pPr>
        <w:tabs>
          <w:tab w:val="left" w:pos="8820"/>
        </w:tabs>
        <w:spacing w:before="40" w:afterLines="40" w:after="96"/>
        <w:rPr>
          <w:szCs w:val="28"/>
          <w:lang w:val="uk-UA" w:eastAsia="ru-RU"/>
        </w:rPr>
      </w:pPr>
      <w:r>
        <w:rPr>
          <w:szCs w:val="28"/>
          <w:lang w:val="uk-UA" w:eastAsia="ru-RU"/>
        </w:rPr>
        <w:t xml:space="preserve">завідувач кафедри спеціальної педагогіки </w:t>
      </w:r>
    </w:p>
    <w:p w14:paraId="46DDA21C" w14:textId="77777777" w:rsidR="005F0C34" w:rsidRDefault="005F0C34" w:rsidP="005F0C34">
      <w:pPr>
        <w:tabs>
          <w:tab w:val="left" w:pos="8820"/>
        </w:tabs>
        <w:spacing w:before="40" w:afterLines="40" w:after="96"/>
        <w:rPr>
          <w:szCs w:val="28"/>
          <w:lang w:val="uk-UA" w:eastAsia="ru-RU"/>
        </w:rPr>
      </w:pPr>
      <w:r>
        <w:rPr>
          <w:szCs w:val="28"/>
          <w:lang w:val="uk-UA" w:eastAsia="ru-RU"/>
        </w:rPr>
        <w:t xml:space="preserve">і психології та інклюзивної освіти </w:t>
      </w:r>
    </w:p>
    <w:p w14:paraId="3FA0F9B8" w14:textId="77777777" w:rsidR="005F0C34" w:rsidRDefault="005F0C34" w:rsidP="005F0C34">
      <w:pPr>
        <w:tabs>
          <w:tab w:val="left" w:pos="8820"/>
        </w:tabs>
        <w:spacing w:before="40" w:afterLines="40" w:after="96"/>
        <w:rPr>
          <w:szCs w:val="28"/>
          <w:lang w:val="uk-UA" w:eastAsia="ru-RU"/>
        </w:rPr>
      </w:pPr>
      <w:r>
        <w:rPr>
          <w:szCs w:val="28"/>
          <w:lang w:val="uk-UA" w:eastAsia="ru-RU"/>
        </w:rPr>
        <w:t xml:space="preserve">________ Альона  ПЄХАРЄВА </w:t>
      </w:r>
    </w:p>
    <w:p w14:paraId="1D98D0C0" w14:textId="77777777" w:rsidR="005F0C34" w:rsidRDefault="005F0C34" w:rsidP="005F0C34">
      <w:pPr>
        <w:spacing w:after="0"/>
        <w:rPr>
          <w:rFonts w:eastAsia="Calibri"/>
          <w:szCs w:val="28"/>
          <w:lang w:val="uk-UA"/>
        </w:rPr>
      </w:pPr>
      <w:r>
        <w:rPr>
          <w:rFonts w:eastAsia="Calibri"/>
          <w:szCs w:val="28"/>
          <w:lang w:val="uk-UA"/>
        </w:rPr>
        <w:t xml:space="preserve"> «     »____ 2023 р.</w:t>
      </w:r>
    </w:p>
    <w:p w14:paraId="0A8D257A" w14:textId="77777777" w:rsidR="005F0C34" w:rsidRDefault="005F0C34" w:rsidP="005F0C34">
      <w:pPr>
        <w:spacing w:after="0"/>
        <w:jc w:val="center"/>
        <w:rPr>
          <w:b/>
          <w:szCs w:val="28"/>
          <w:lang w:val="uk-UA" w:eastAsia="ru-RU"/>
        </w:rPr>
      </w:pPr>
    </w:p>
    <w:p w14:paraId="63E376FC" w14:textId="77777777" w:rsidR="005F0C34" w:rsidRDefault="005F0C34" w:rsidP="005F0C34">
      <w:pPr>
        <w:spacing w:after="0"/>
        <w:jc w:val="center"/>
        <w:rPr>
          <w:b/>
          <w:szCs w:val="28"/>
          <w:lang w:val="uk-UA" w:eastAsia="ru-RU"/>
        </w:rPr>
      </w:pPr>
    </w:p>
    <w:p w14:paraId="28588E32" w14:textId="77777777" w:rsidR="005F0C34" w:rsidRDefault="005F0C34" w:rsidP="005F0C34">
      <w:pPr>
        <w:spacing w:after="0"/>
        <w:jc w:val="center"/>
        <w:rPr>
          <w:b/>
          <w:szCs w:val="28"/>
          <w:lang w:val="uk-UA" w:eastAsia="ru-RU"/>
        </w:rPr>
      </w:pPr>
      <w:r>
        <w:rPr>
          <w:b/>
          <w:szCs w:val="28"/>
          <w:lang w:val="uk-UA" w:eastAsia="ru-RU"/>
        </w:rPr>
        <w:t>ПОЯСНЮВАЛЬНА ЗАПИСКА</w:t>
      </w:r>
    </w:p>
    <w:p w14:paraId="6853D62C" w14:textId="77777777" w:rsidR="005F0C34" w:rsidRDefault="005F0C34" w:rsidP="005F0C34">
      <w:pPr>
        <w:spacing w:after="0"/>
        <w:jc w:val="center"/>
        <w:rPr>
          <w:szCs w:val="28"/>
          <w:lang w:val="uk-UA" w:eastAsia="ru-RU"/>
        </w:rPr>
      </w:pPr>
      <w:r>
        <w:rPr>
          <w:szCs w:val="28"/>
          <w:lang w:val="uk-UA" w:eastAsia="ru-RU"/>
        </w:rPr>
        <w:t>до кваліфікаційної роботи магістра</w:t>
      </w:r>
    </w:p>
    <w:p w14:paraId="734C5728" w14:textId="77777777" w:rsidR="005F0C34" w:rsidRDefault="005F0C34" w:rsidP="005F0C34">
      <w:pPr>
        <w:spacing w:after="0"/>
        <w:rPr>
          <w:szCs w:val="28"/>
          <w:lang w:val="uk-UA" w:eastAsia="ru-RU"/>
        </w:rPr>
      </w:pPr>
    </w:p>
    <w:p w14:paraId="52B89F6D" w14:textId="77777777" w:rsidR="005F0C34" w:rsidRDefault="005F0C34" w:rsidP="005F0C34">
      <w:pPr>
        <w:spacing w:after="0"/>
        <w:jc w:val="center"/>
        <w:rPr>
          <w:b/>
          <w:szCs w:val="28"/>
          <w:lang w:val="uk-UA" w:eastAsia="ru-RU"/>
        </w:rPr>
      </w:pPr>
      <w:r>
        <w:rPr>
          <w:szCs w:val="28"/>
          <w:lang w:val="uk-UA" w:eastAsia="ru-RU"/>
        </w:rPr>
        <w:t>на тему:</w:t>
      </w:r>
      <w:r>
        <w:rPr>
          <w:b/>
          <w:szCs w:val="28"/>
          <w:lang w:val="uk-UA" w:eastAsia="ru-RU"/>
        </w:rPr>
        <w:t xml:space="preserve"> </w:t>
      </w:r>
    </w:p>
    <w:p w14:paraId="2E735D0C" w14:textId="702E8B90" w:rsidR="005F0C34" w:rsidRPr="00B9465F" w:rsidRDefault="00B9465F" w:rsidP="008B7855">
      <w:pPr>
        <w:tabs>
          <w:tab w:val="left" w:pos="2410"/>
          <w:tab w:val="left" w:pos="3119"/>
        </w:tabs>
        <w:spacing w:after="0"/>
        <w:ind w:firstLine="142"/>
        <w:jc w:val="center"/>
        <w:rPr>
          <w:szCs w:val="28"/>
          <w:lang w:val="uk-UA"/>
        </w:rPr>
      </w:pPr>
      <w:r w:rsidRPr="00B9465F">
        <w:rPr>
          <w:b/>
          <w:szCs w:val="28"/>
          <w:lang w:val="uk-UA"/>
        </w:rPr>
        <w:t>ЛОГОПЕДИЧНА РОБОТА З АКТИВІЗАЦІЇ МОВЛЕННЄВОЇ ДІЯЛЬНОСТІ У ДІТЕЙ ІЗ ЗНМ</w:t>
      </w:r>
    </w:p>
    <w:p w14:paraId="1AC55593" w14:textId="77777777" w:rsidR="005F0C34" w:rsidRPr="00B9465F" w:rsidRDefault="005F0C34" w:rsidP="005F0C34">
      <w:pPr>
        <w:tabs>
          <w:tab w:val="left" w:pos="2410"/>
          <w:tab w:val="left" w:pos="3119"/>
        </w:tabs>
        <w:spacing w:after="0"/>
        <w:ind w:hanging="1701"/>
        <w:jc w:val="right"/>
        <w:rPr>
          <w:szCs w:val="28"/>
          <w:lang w:val="uk-UA"/>
        </w:rPr>
      </w:pPr>
    </w:p>
    <w:p w14:paraId="1F70B56E" w14:textId="77777777" w:rsidR="005F0C34" w:rsidRPr="00B9465F" w:rsidRDefault="005F0C34" w:rsidP="005F0C34">
      <w:pPr>
        <w:tabs>
          <w:tab w:val="left" w:pos="2410"/>
          <w:tab w:val="left" w:pos="3119"/>
        </w:tabs>
        <w:spacing w:after="0"/>
        <w:ind w:hanging="1701"/>
        <w:jc w:val="right"/>
        <w:rPr>
          <w:szCs w:val="28"/>
          <w:lang w:val="uk-UA"/>
        </w:rPr>
      </w:pPr>
    </w:p>
    <w:p w14:paraId="41ED0C4F" w14:textId="77777777" w:rsidR="005F0C34" w:rsidRPr="00B9465F" w:rsidRDefault="005F0C34" w:rsidP="005F0C34">
      <w:pPr>
        <w:tabs>
          <w:tab w:val="left" w:pos="2410"/>
          <w:tab w:val="left" w:pos="3119"/>
        </w:tabs>
        <w:spacing w:after="0"/>
        <w:ind w:hanging="1701"/>
        <w:jc w:val="right"/>
        <w:rPr>
          <w:szCs w:val="28"/>
          <w:lang w:val="uk-UA"/>
        </w:rPr>
      </w:pPr>
    </w:p>
    <w:p w14:paraId="3DFE1A40" w14:textId="77777777" w:rsidR="005F0C34" w:rsidRPr="00B9465F" w:rsidRDefault="005F0C34" w:rsidP="005F0C34">
      <w:pPr>
        <w:tabs>
          <w:tab w:val="left" w:pos="2410"/>
          <w:tab w:val="left" w:pos="3119"/>
        </w:tabs>
        <w:spacing w:after="0"/>
        <w:ind w:hanging="1701"/>
        <w:jc w:val="right"/>
        <w:rPr>
          <w:szCs w:val="28"/>
          <w:lang w:val="uk-UA"/>
        </w:rPr>
      </w:pPr>
    </w:p>
    <w:p w14:paraId="5841E423" w14:textId="77777777" w:rsidR="005F0C34" w:rsidRPr="00B9465F" w:rsidRDefault="005F0C34" w:rsidP="005F0C34">
      <w:pPr>
        <w:tabs>
          <w:tab w:val="left" w:pos="2410"/>
          <w:tab w:val="left" w:pos="3119"/>
        </w:tabs>
        <w:spacing w:after="0"/>
        <w:ind w:hanging="1701"/>
        <w:jc w:val="right"/>
        <w:rPr>
          <w:szCs w:val="28"/>
          <w:lang w:val="uk-UA"/>
        </w:rPr>
      </w:pPr>
    </w:p>
    <w:p w14:paraId="72D9F937" w14:textId="13A9DF42" w:rsidR="005F0C34" w:rsidRDefault="005F0C34" w:rsidP="005F0C34">
      <w:pPr>
        <w:tabs>
          <w:tab w:val="left" w:pos="2410"/>
          <w:tab w:val="left" w:pos="3119"/>
        </w:tabs>
        <w:spacing w:after="0"/>
        <w:ind w:hanging="1701"/>
        <w:jc w:val="right"/>
        <w:rPr>
          <w:szCs w:val="28"/>
        </w:rPr>
      </w:pPr>
      <w:r w:rsidRPr="005417C9">
        <w:rPr>
          <w:szCs w:val="28"/>
        </w:rPr>
        <w:t xml:space="preserve">Виконала: студентка 2 курсу </w:t>
      </w:r>
      <w:r w:rsidR="00741B9D">
        <w:rPr>
          <w:szCs w:val="28"/>
          <w:lang w:val="uk-UA"/>
        </w:rPr>
        <w:t>21</w:t>
      </w:r>
      <w:r w:rsidRPr="005417C9">
        <w:rPr>
          <w:szCs w:val="28"/>
        </w:rPr>
        <w:t>-СО</w:t>
      </w:r>
      <w:r w:rsidR="00741B9D">
        <w:rPr>
          <w:szCs w:val="28"/>
          <w:lang w:val="uk-UA"/>
        </w:rPr>
        <w:t>ЛЗ</w:t>
      </w:r>
      <w:r w:rsidRPr="005417C9">
        <w:rPr>
          <w:szCs w:val="28"/>
        </w:rPr>
        <w:t xml:space="preserve"> групи</w:t>
      </w:r>
    </w:p>
    <w:p w14:paraId="2F3A9F67" w14:textId="77777777" w:rsidR="005F0C34" w:rsidRPr="005417C9" w:rsidRDefault="005F0C34" w:rsidP="005F0C34">
      <w:pPr>
        <w:tabs>
          <w:tab w:val="left" w:pos="2410"/>
          <w:tab w:val="left" w:pos="3119"/>
        </w:tabs>
        <w:spacing w:after="0"/>
        <w:ind w:hanging="1701"/>
        <w:jc w:val="right"/>
        <w:rPr>
          <w:szCs w:val="28"/>
        </w:rPr>
      </w:pPr>
      <w:r w:rsidRPr="005417C9">
        <w:rPr>
          <w:szCs w:val="28"/>
        </w:rPr>
        <w:tab/>
        <w:t>Факультету дошкільної та спеціальної освіти та історії</w:t>
      </w:r>
    </w:p>
    <w:p w14:paraId="770205F6" w14:textId="77777777" w:rsidR="005F0C34" w:rsidRPr="005417C9" w:rsidRDefault="005F0C34" w:rsidP="005F0C34">
      <w:pPr>
        <w:tabs>
          <w:tab w:val="left" w:pos="2410"/>
          <w:tab w:val="left" w:pos="3119"/>
        </w:tabs>
        <w:spacing w:after="0"/>
        <w:ind w:hanging="1701"/>
        <w:jc w:val="right"/>
        <w:rPr>
          <w:szCs w:val="28"/>
        </w:rPr>
      </w:pPr>
      <w:r w:rsidRPr="005417C9">
        <w:rPr>
          <w:szCs w:val="28"/>
        </w:rPr>
        <w:tab/>
        <w:t>Галузь знань 01 Освіта/Педагогіка</w:t>
      </w:r>
    </w:p>
    <w:p w14:paraId="23AB9C84" w14:textId="77777777" w:rsidR="005F0C34" w:rsidRPr="005417C9" w:rsidRDefault="005F0C34" w:rsidP="005F0C34">
      <w:pPr>
        <w:tabs>
          <w:tab w:val="left" w:pos="2410"/>
          <w:tab w:val="left" w:pos="3119"/>
        </w:tabs>
        <w:spacing w:after="0"/>
        <w:ind w:hanging="1701"/>
        <w:jc w:val="right"/>
        <w:rPr>
          <w:szCs w:val="28"/>
        </w:rPr>
      </w:pPr>
      <w:r w:rsidRPr="005417C9">
        <w:rPr>
          <w:szCs w:val="28"/>
        </w:rPr>
        <w:tab/>
        <w:t>Спеціальність 016 Спеціальна освіта</w:t>
      </w:r>
    </w:p>
    <w:p w14:paraId="09A02808" w14:textId="52EED0FC" w:rsidR="005F0C34" w:rsidRPr="00B9465F" w:rsidRDefault="005F0C34" w:rsidP="005F0C34">
      <w:pPr>
        <w:tabs>
          <w:tab w:val="left" w:pos="2410"/>
          <w:tab w:val="left" w:pos="3119"/>
        </w:tabs>
        <w:spacing w:after="0"/>
        <w:ind w:hanging="1701"/>
        <w:jc w:val="right"/>
        <w:rPr>
          <w:szCs w:val="28"/>
          <w:lang w:val="uk-UA"/>
        </w:rPr>
      </w:pPr>
      <w:r w:rsidRPr="005417C9">
        <w:rPr>
          <w:szCs w:val="28"/>
        </w:rPr>
        <w:tab/>
      </w:r>
      <w:r w:rsidR="00B9465F">
        <w:rPr>
          <w:szCs w:val="28"/>
          <w:lang w:val="uk-UA"/>
        </w:rPr>
        <w:t>Анна КЛОЧКО</w:t>
      </w:r>
    </w:p>
    <w:p w14:paraId="602C7799" w14:textId="77777777" w:rsidR="005F0C34" w:rsidRPr="005417C9" w:rsidRDefault="005F0C34" w:rsidP="005F0C34">
      <w:pPr>
        <w:tabs>
          <w:tab w:val="left" w:pos="2410"/>
          <w:tab w:val="left" w:pos="3119"/>
        </w:tabs>
        <w:spacing w:after="0"/>
        <w:ind w:hanging="1701"/>
        <w:jc w:val="right"/>
        <w:rPr>
          <w:szCs w:val="28"/>
        </w:rPr>
      </w:pPr>
      <w:r w:rsidRPr="005417C9">
        <w:rPr>
          <w:szCs w:val="28"/>
        </w:rPr>
        <w:tab/>
        <w:t>Керівник: кандидат педагогічних наук, завідувач кафедри</w:t>
      </w:r>
    </w:p>
    <w:p w14:paraId="24F5075E" w14:textId="77777777" w:rsidR="005F0C34" w:rsidRPr="009A4E5B" w:rsidRDefault="005F0C34" w:rsidP="005F0C34">
      <w:pPr>
        <w:tabs>
          <w:tab w:val="left" w:pos="2410"/>
          <w:tab w:val="left" w:pos="3119"/>
        </w:tabs>
        <w:spacing w:after="0"/>
        <w:ind w:hanging="1701"/>
        <w:jc w:val="right"/>
        <w:rPr>
          <w:szCs w:val="28"/>
        </w:rPr>
      </w:pPr>
      <w:r w:rsidRPr="005417C9">
        <w:rPr>
          <w:szCs w:val="28"/>
        </w:rPr>
        <w:tab/>
      </w:r>
      <w:r w:rsidRPr="009A4E5B">
        <w:rPr>
          <w:szCs w:val="28"/>
        </w:rPr>
        <w:t>Альона ПЄХАРЄВА</w:t>
      </w:r>
    </w:p>
    <w:p w14:paraId="6728725E" w14:textId="77777777" w:rsidR="005F0C34" w:rsidRPr="005417C9" w:rsidRDefault="005F0C34" w:rsidP="005F0C34">
      <w:pPr>
        <w:tabs>
          <w:tab w:val="left" w:pos="2410"/>
          <w:tab w:val="left" w:pos="3119"/>
        </w:tabs>
        <w:spacing w:after="0"/>
        <w:ind w:hanging="1701"/>
        <w:jc w:val="right"/>
        <w:rPr>
          <w:szCs w:val="28"/>
        </w:rPr>
      </w:pPr>
      <w:r w:rsidRPr="005417C9">
        <w:rPr>
          <w:szCs w:val="28"/>
        </w:rPr>
        <w:tab/>
        <w:t>Рецензент: кандидат педагогічних наук, доцент, доцент кафедри</w:t>
      </w:r>
    </w:p>
    <w:p w14:paraId="15B87C75" w14:textId="77777777" w:rsidR="005F0C34" w:rsidRPr="005417C9" w:rsidRDefault="005F0C34" w:rsidP="005F0C34">
      <w:pPr>
        <w:tabs>
          <w:tab w:val="left" w:pos="2410"/>
          <w:tab w:val="left" w:pos="3119"/>
        </w:tabs>
        <w:spacing w:after="0"/>
        <w:ind w:hanging="1701"/>
        <w:jc w:val="right"/>
        <w:rPr>
          <w:szCs w:val="28"/>
        </w:rPr>
      </w:pPr>
      <w:r w:rsidRPr="005417C9">
        <w:rPr>
          <w:szCs w:val="28"/>
        </w:rPr>
        <w:tab/>
        <w:t>Віталія ТАРАСОВА</w:t>
      </w:r>
    </w:p>
    <w:p w14:paraId="618B5517" w14:textId="77777777" w:rsidR="005F0C34" w:rsidRDefault="005F0C34" w:rsidP="005F0C34">
      <w:pPr>
        <w:spacing w:after="0" w:line="360" w:lineRule="auto"/>
        <w:jc w:val="right"/>
        <w:rPr>
          <w:szCs w:val="28"/>
          <w:lang w:val="uk-UA" w:eastAsia="ru-RU"/>
        </w:rPr>
      </w:pPr>
    </w:p>
    <w:p w14:paraId="394C4339" w14:textId="77777777" w:rsidR="005F0C34" w:rsidRDefault="005F0C34" w:rsidP="005F0C34">
      <w:pPr>
        <w:spacing w:after="0" w:line="360" w:lineRule="auto"/>
        <w:ind w:firstLine="720"/>
        <w:jc w:val="center"/>
        <w:rPr>
          <w:szCs w:val="28"/>
          <w:lang w:val="uk-UA" w:eastAsia="ru-RU"/>
        </w:rPr>
      </w:pPr>
    </w:p>
    <w:p w14:paraId="3DBBC2D1" w14:textId="77777777" w:rsidR="005F0C34" w:rsidRDefault="005F0C34" w:rsidP="005F0C34">
      <w:pPr>
        <w:spacing w:after="0" w:line="360" w:lineRule="auto"/>
        <w:ind w:firstLine="720"/>
        <w:jc w:val="center"/>
        <w:rPr>
          <w:szCs w:val="28"/>
          <w:lang w:val="uk-UA" w:eastAsia="ru-RU"/>
        </w:rPr>
      </w:pPr>
    </w:p>
    <w:p w14:paraId="672D8EFC" w14:textId="77777777" w:rsidR="005F0C34" w:rsidRDefault="005F0C34" w:rsidP="005F0C34">
      <w:pPr>
        <w:spacing w:after="0" w:line="360" w:lineRule="auto"/>
        <w:ind w:firstLine="720"/>
        <w:jc w:val="center"/>
        <w:rPr>
          <w:szCs w:val="28"/>
          <w:lang w:val="uk-UA"/>
        </w:rPr>
      </w:pPr>
      <w:r>
        <w:rPr>
          <w:szCs w:val="28"/>
          <w:lang w:val="uk-UA" w:eastAsia="ru-RU"/>
        </w:rPr>
        <w:t>Харків – 2023 рік</w:t>
      </w:r>
    </w:p>
    <w:p w14:paraId="1D33435D" w14:textId="0530843C" w:rsidR="005F0C34" w:rsidRPr="00432571" w:rsidRDefault="005F0C34" w:rsidP="005F0C34">
      <w:pPr>
        <w:spacing w:line="259" w:lineRule="auto"/>
        <w:jc w:val="center"/>
        <w:rPr>
          <w:rFonts w:eastAsia="Courier New" w:cs="Times New Roman"/>
          <w:b/>
          <w:color w:val="000000"/>
          <w:szCs w:val="28"/>
          <w:lang w:eastAsia="ru-RU"/>
        </w:rPr>
      </w:pPr>
      <w:r>
        <w:rPr>
          <w:rFonts w:eastAsia="Courier New" w:cs="Times New Roman"/>
          <w:b/>
          <w:color w:val="000000"/>
          <w:szCs w:val="28"/>
          <w:lang w:eastAsia="ru-RU"/>
        </w:rPr>
        <w:br w:type="page"/>
      </w:r>
      <w:r w:rsidRPr="00432571">
        <w:rPr>
          <w:rFonts w:eastAsia="Courier New" w:cs="Times New Roman"/>
          <w:b/>
          <w:color w:val="000000"/>
          <w:szCs w:val="28"/>
          <w:lang w:eastAsia="ru-RU"/>
        </w:rPr>
        <w:lastRenderedPageBreak/>
        <w:t>АНОТАЦІЯ</w:t>
      </w:r>
    </w:p>
    <w:p w14:paraId="52AC0CA8" w14:textId="77777777" w:rsidR="005F0C34" w:rsidRPr="00432571" w:rsidRDefault="005F0C34" w:rsidP="005F0C34">
      <w:pPr>
        <w:spacing w:after="0" w:line="360" w:lineRule="auto"/>
        <w:ind w:firstLine="709"/>
        <w:jc w:val="both"/>
        <w:rPr>
          <w:rFonts w:eastAsia="Courier New" w:cs="Times New Roman"/>
          <w:b/>
          <w:color w:val="000000"/>
          <w:szCs w:val="28"/>
          <w:lang w:eastAsia="ru-RU"/>
        </w:rPr>
      </w:pPr>
    </w:p>
    <w:p w14:paraId="2D6E5E43" w14:textId="1A1232A0" w:rsidR="005F0C34" w:rsidRPr="00432571" w:rsidRDefault="00B850A8" w:rsidP="005F0C34">
      <w:pPr>
        <w:spacing w:after="0" w:line="360" w:lineRule="auto"/>
        <w:ind w:firstLine="709"/>
        <w:jc w:val="both"/>
        <w:rPr>
          <w:rFonts w:eastAsia="Courier New" w:cs="Times New Roman"/>
          <w:color w:val="000000"/>
          <w:szCs w:val="28"/>
          <w:lang w:eastAsia="ru-RU"/>
        </w:rPr>
      </w:pPr>
      <w:r>
        <w:rPr>
          <w:szCs w:val="28"/>
          <w:lang w:val="uk-UA"/>
        </w:rPr>
        <w:t xml:space="preserve">Анна КЛОЧКО. </w:t>
      </w:r>
      <w:r w:rsidR="00B9465F" w:rsidRPr="00B850A8">
        <w:rPr>
          <w:szCs w:val="28"/>
          <w:lang w:val="uk-UA"/>
        </w:rPr>
        <w:t>ЛОГОПЕДИЧНА РОБОТА З АКТИВІЗАЦІЇ МОВЛЕННЄВОЇ ДІЯЛЬНОСТІ У ДІТЕЙ ІЗ ЗНМ</w:t>
      </w:r>
      <w:r w:rsidR="005F0C34" w:rsidRPr="00B850A8">
        <w:rPr>
          <w:rFonts w:eastAsia="Courier New" w:cs="Times New Roman"/>
          <w:color w:val="000000"/>
          <w:szCs w:val="28"/>
          <w:lang w:val="uk-UA" w:eastAsia="ru-RU"/>
        </w:rPr>
        <w:t xml:space="preserve">. – Дипломна робота за </w:t>
      </w:r>
      <w:r w:rsidR="005F0C34" w:rsidRPr="00432571">
        <w:rPr>
          <w:rFonts w:eastAsia="Courier New" w:cs="Times New Roman"/>
          <w:color w:val="000000"/>
          <w:szCs w:val="28"/>
          <w:lang w:eastAsia="ru-RU"/>
        </w:rPr>
        <w:t>c</w:t>
      </w:r>
      <w:r w:rsidR="005F0C34" w:rsidRPr="00B850A8">
        <w:rPr>
          <w:rFonts w:eastAsia="Courier New" w:cs="Times New Roman"/>
          <w:color w:val="000000"/>
          <w:szCs w:val="28"/>
          <w:lang w:val="uk-UA" w:eastAsia="ru-RU"/>
        </w:rPr>
        <w:t>пец</w:t>
      </w:r>
      <w:r w:rsidR="005F0C34" w:rsidRPr="00432571">
        <w:rPr>
          <w:rFonts w:eastAsia="Courier New" w:cs="Times New Roman"/>
          <w:color w:val="000000"/>
          <w:szCs w:val="28"/>
          <w:lang w:eastAsia="ru-RU"/>
        </w:rPr>
        <w:t>i</w:t>
      </w:r>
      <w:r w:rsidR="005F0C34" w:rsidRPr="00B850A8">
        <w:rPr>
          <w:rFonts w:eastAsia="Courier New" w:cs="Times New Roman"/>
          <w:color w:val="000000"/>
          <w:szCs w:val="28"/>
          <w:lang w:val="uk-UA" w:eastAsia="ru-RU"/>
        </w:rPr>
        <w:t>альн</w:t>
      </w:r>
      <w:r w:rsidR="005F0C34" w:rsidRPr="00432571">
        <w:rPr>
          <w:rFonts w:eastAsia="Courier New" w:cs="Times New Roman"/>
          <w:color w:val="000000"/>
          <w:szCs w:val="28"/>
          <w:lang w:eastAsia="ru-RU"/>
        </w:rPr>
        <w:t>ic</w:t>
      </w:r>
      <w:r w:rsidR="005F0C34" w:rsidRPr="00B850A8">
        <w:rPr>
          <w:rFonts w:eastAsia="Courier New" w:cs="Times New Roman"/>
          <w:color w:val="000000"/>
          <w:szCs w:val="28"/>
          <w:lang w:val="uk-UA" w:eastAsia="ru-RU"/>
        </w:rPr>
        <w:t xml:space="preserve">тю </w:t>
      </w:r>
      <w:r w:rsidR="005F0C34" w:rsidRPr="00432571">
        <w:rPr>
          <w:rFonts w:eastAsia="Courier New" w:cs="Times New Roman"/>
          <w:color w:val="000000"/>
          <w:szCs w:val="28"/>
          <w:lang w:eastAsia="ru-RU"/>
        </w:rPr>
        <w:t xml:space="preserve">016 Cпеціальна освіта. – Комунальний заклад «Харкiвcька гуманiтарно-педагогiчна академiя» Харкiвcької облаcної ради, Харкiв, 2023. </w:t>
      </w:r>
    </w:p>
    <w:p w14:paraId="7E230E99" w14:textId="77777777" w:rsidR="005F0C34" w:rsidRPr="00432571" w:rsidRDefault="005F0C34" w:rsidP="005F0C34">
      <w:pPr>
        <w:spacing w:after="0" w:line="360" w:lineRule="auto"/>
        <w:ind w:firstLine="709"/>
        <w:jc w:val="both"/>
        <w:rPr>
          <w:rFonts w:eastAsia="Courier New" w:cs="Times New Roman"/>
          <w:color w:val="000000"/>
          <w:szCs w:val="28"/>
          <w:lang w:eastAsia="ru-RU"/>
        </w:rPr>
      </w:pPr>
    </w:p>
    <w:p w14:paraId="21F3F0C1" w14:textId="77777777" w:rsidR="005F0C34" w:rsidRPr="00432571" w:rsidRDefault="005F0C34" w:rsidP="005F0C34">
      <w:pPr>
        <w:spacing w:after="0" w:line="360" w:lineRule="auto"/>
        <w:ind w:firstLine="709"/>
        <w:jc w:val="center"/>
        <w:rPr>
          <w:rFonts w:eastAsia="Courier New" w:cs="Times New Roman"/>
          <w:b/>
          <w:color w:val="000000"/>
          <w:szCs w:val="28"/>
          <w:lang w:eastAsia="ru-RU"/>
        </w:rPr>
      </w:pPr>
      <w:r w:rsidRPr="00432571">
        <w:rPr>
          <w:rFonts w:eastAsia="Courier New" w:cs="Times New Roman"/>
          <w:b/>
          <w:color w:val="000000"/>
          <w:szCs w:val="28"/>
          <w:lang w:eastAsia="ru-RU"/>
        </w:rPr>
        <w:t>Зміст анотації</w:t>
      </w:r>
    </w:p>
    <w:p w14:paraId="76018189" w14:textId="2BB38861" w:rsidR="00B9465F" w:rsidRPr="00B9465F" w:rsidRDefault="00B9465F" w:rsidP="00B9465F">
      <w:pPr>
        <w:pStyle w:val="a3"/>
        <w:spacing w:line="360" w:lineRule="auto"/>
        <w:ind w:left="0" w:right="509" w:firstLine="709"/>
        <w:rPr>
          <w:rFonts w:eastAsia="Courier New"/>
          <w:color w:val="000000"/>
          <w:lang w:eastAsia="ru-RU"/>
        </w:rPr>
      </w:pPr>
      <w:r>
        <w:rPr>
          <w:rFonts w:eastAsia="Courier New"/>
          <w:color w:val="000000"/>
          <w:lang w:val="uk-UA" w:eastAsia="ru-RU"/>
        </w:rPr>
        <w:t>Д</w:t>
      </w:r>
      <w:r w:rsidRPr="00B9465F">
        <w:rPr>
          <w:rFonts w:eastAsia="Courier New"/>
          <w:color w:val="000000"/>
          <w:lang w:eastAsia="ru-RU"/>
        </w:rPr>
        <w:t>ипломна робота присвячена вивченню ефективних методів логопедичної роботи з активації мовленнєвої діяльності у дітей із затримкою мовного розвитку (ЗНМ). Дослідження базується на вивченні актуальних психолого-педагогічних аспектів, пов'язаних із затримкою мовленнєвого розвитку у дітей.</w:t>
      </w:r>
    </w:p>
    <w:p w14:paraId="32D359A9" w14:textId="77777777" w:rsidR="00B9465F" w:rsidRPr="00B9465F" w:rsidRDefault="00B9465F" w:rsidP="00B9465F">
      <w:pPr>
        <w:pStyle w:val="a3"/>
        <w:spacing w:line="360" w:lineRule="auto"/>
        <w:ind w:left="0" w:right="509" w:firstLine="709"/>
        <w:rPr>
          <w:rFonts w:eastAsia="Courier New"/>
          <w:color w:val="000000"/>
          <w:lang w:eastAsia="ru-RU"/>
        </w:rPr>
      </w:pPr>
      <w:r w:rsidRPr="00B9465F">
        <w:rPr>
          <w:rFonts w:eastAsia="Courier New"/>
          <w:color w:val="000000"/>
          <w:lang w:eastAsia="ru-RU"/>
        </w:rPr>
        <w:t>У роботі розглядаються основні аспекти мовленнєвого розвитку та визначаються чинники, що впливають на виникнення та подолання затримок у мовленнєвій сфері. Здійснюється аналіз сучасних логопедичних підходів та методик, спрямованих на активацію мовленнєвої діяльності у дітей із ЗНМ.</w:t>
      </w:r>
    </w:p>
    <w:p w14:paraId="5785B646" w14:textId="77777777" w:rsidR="00B9465F" w:rsidRDefault="00B9465F" w:rsidP="00B9465F">
      <w:pPr>
        <w:pStyle w:val="a3"/>
        <w:spacing w:line="360" w:lineRule="auto"/>
        <w:ind w:left="0" w:right="509" w:firstLine="709"/>
        <w:rPr>
          <w:rFonts w:eastAsia="Courier New"/>
          <w:color w:val="000000"/>
          <w:lang w:eastAsia="ru-RU"/>
        </w:rPr>
      </w:pPr>
      <w:r w:rsidRPr="00B9465F">
        <w:rPr>
          <w:rFonts w:eastAsia="Courier New"/>
          <w:color w:val="000000"/>
          <w:lang w:eastAsia="ru-RU"/>
        </w:rPr>
        <w:t>Основна увага приділяється розробці та ефективності інноваційних методів та засобів логопедичної роботи, спрямованих на вдосконалення комунікативних навичок дітей із ЗНМ. В рамках дослідження проводяться педагогічні експерименти та спостереження, оцінюється динаміка розвитку мовлення під впливом запропонованих методів</w:t>
      </w:r>
    </w:p>
    <w:p w14:paraId="1795485E" w14:textId="0AAF3944" w:rsidR="005F0C34" w:rsidRPr="005F0C34" w:rsidRDefault="00B9465F" w:rsidP="00B9465F">
      <w:pPr>
        <w:pStyle w:val="a3"/>
        <w:spacing w:line="360" w:lineRule="auto"/>
        <w:ind w:left="0" w:right="509" w:firstLine="567"/>
        <w:rPr>
          <w:lang w:val="uk-UA"/>
        </w:rPr>
      </w:pPr>
      <w:proofErr w:type="gramStart"/>
      <w:r w:rsidRPr="00B9465F">
        <w:rPr>
          <w:rFonts w:eastAsia="Courier New"/>
          <w:color w:val="000000"/>
          <w:lang w:eastAsia="ru-RU"/>
        </w:rPr>
        <w:t>.</w:t>
      </w:r>
      <w:r w:rsidR="005F0C34" w:rsidRPr="005F0C34">
        <w:rPr>
          <w:rFonts w:eastAsia="Courier New"/>
          <w:b/>
          <w:bCs/>
          <w:i/>
          <w:iCs/>
          <w:color w:val="000000"/>
          <w:lang w:val="uk-UA" w:eastAsia="ru-RU"/>
        </w:rPr>
        <w:t>Ключові</w:t>
      </w:r>
      <w:proofErr w:type="gramEnd"/>
      <w:r w:rsidR="005F0C34" w:rsidRPr="005F0C34">
        <w:rPr>
          <w:rFonts w:eastAsia="Courier New"/>
          <w:b/>
          <w:bCs/>
          <w:i/>
          <w:iCs/>
          <w:color w:val="000000"/>
          <w:lang w:val="uk-UA" w:eastAsia="ru-RU"/>
        </w:rPr>
        <w:t xml:space="preserve"> слова</w:t>
      </w:r>
      <w:r w:rsidR="005F0C34">
        <w:rPr>
          <w:rFonts w:eastAsia="Courier New"/>
          <w:color w:val="000000"/>
          <w:lang w:val="uk-UA" w:eastAsia="ru-RU"/>
        </w:rPr>
        <w:t xml:space="preserve">: ЗНМ, </w:t>
      </w:r>
      <w:r>
        <w:rPr>
          <w:rFonts w:eastAsia="Courier New"/>
          <w:color w:val="000000"/>
          <w:lang w:val="uk-UA" w:eastAsia="ru-RU"/>
        </w:rPr>
        <w:t>старший дошкільний</w:t>
      </w:r>
      <w:r w:rsidR="005F0C34">
        <w:rPr>
          <w:rFonts w:eastAsia="Courier New"/>
          <w:color w:val="000000"/>
          <w:lang w:val="uk-UA" w:eastAsia="ru-RU"/>
        </w:rPr>
        <w:t xml:space="preserve"> вік, </w:t>
      </w:r>
      <w:r>
        <w:rPr>
          <w:rFonts w:eastAsia="Courier New"/>
          <w:color w:val="000000"/>
          <w:lang w:val="uk-UA" w:eastAsia="ru-RU"/>
        </w:rPr>
        <w:t>активізація мовлення</w:t>
      </w:r>
      <w:r w:rsidR="005F0C34">
        <w:rPr>
          <w:rFonts w:eastAsia="Courier New"/>
          <w:color w:val="000000"/>
          <w:lang w:val="uk-UA" w:eastAsia="ru-RU"/>
        </w:rPr>
        <w:t xml:space="preserve">, логпедича робота. </w:t>
      </w:r>
    </w:p>
    <w:p w14:paraId="652000AB" w14:textId="595E706F" w:rsidR="005F0C34" w:rsidRDefault="005F0C34">
      <w:pPr>
        <w:spacing w:line="259" w:lineRule="auto"/>
      </w:pPr>
      <w:r>
        <w:br w:type="page"/>
      </w:r>
    </w:p>
    <w:p w14:paraId="6C3EE178" w14:textId="617F7FB2" w:rsidR="005F0C34" w:rsidRDefault="005F0C34" w:rsidP="005F0C34">
      <w:pPr>
        <w:spacing w:after="0" w:line="360" w:lineRule="auto"/>
        <w:ind w:firstLine="709"/>
        <w:jc w:val="center"/>
        <w:rPr>
          <w:b/>
          <w:bCs/>
          <w:lang w:val="en-US"/>
        </w:rPr>
      </w:pPr>
      <w:r w:rsidRPr="005F0C34">
        <w:rPr>
          <w:b/>
          <w:bCs/>
          <w:lang w:val="en-US"/>
        </w:rPr>
        <w:lastRenderedPageBreak/>
        <w:t>ABSTRACT</w:t>
      </w:r>
    </w:p>
    <w:p w14:paraId="485CA795" w14:textId="77777777" w:rsidR="005F0C34" w:rsidRPr="005F0C34" w:rsidRDefault="005F0C34" w:rsidP="005F0C34">
      <w:pPr>
        <w:spacing w:after="0" w:line="360" w:lineRule="auto"/>
        <w:ind w:firstLine="709"/>
        <w:jc w:val="center"/>
        <w:rPr>
          <w:b/>
          <w:bCs/>
          <w:lang w:val="en-US"/>
        </w:rPr>
      </w:pPr>
    </w:p>
    <w:p w14:paraId="1C479A4F" w14:textId="472CE9CF" w:rsidR="00B9465F" w:rsidRPr="00B850A8" w:rsidRDefault="00B850A8" w:rsidP="00B850A8">
      <w:pPr>
        <w:spacing w:after="0" w:line="360" w:lineRule="auto"/>
        <w:ind w:firstLine="709"/>
        <w:jc w:val="both"/>
        <w:rPr>
          <w:lang w:val="uk-UA"/>
        </w:rPr>
      </w:pPr>
      <w:r w:rsidRPr="00B850A8">
        <w:rPr>
          <w:lang w:val="en"/>
        </w:rPr>
        <w:t>Anna KLOCHKO</w:t>
      </w:r>
      <w:r>
        <w:rPr>
          <w:lang w:val="uk-UA"/>
        </w:rPr>
        <w:t xml:space="preserve">. </w:t>
      </w:r>
      <w:r w:rsidR="00B9465F" w:rsidRPr="00B9465F">
        <w:rPr>
          <w:lang w:val="en-US"/>
        </w:rPr>
        <w:t>SPEECH THERAPY WORK ON ACTIVATION OF SPEECH ACTIVITY IN CHILDREN WITH SEN. – Diploma work in specialty 016 Special education. - Communal institution "Kharkiv Humanitarian and Pedagogical Academy" of the Kharkiv Cloud Council, Kharkiv, 2023.</w:t>
      </w:r>
    </w:p>
    <w:p w14:paraId="01F7853F" w14:textId="77777777" w:rsidR="00B9465F" w:rsidRPr="00B9465F" w:rsidRDefault="00B9465F" w:rsidP="00B9465F">
      <w:pPr>
        <w:spacing w:after="0" w:line="360" w:lineRule="auto"/>
        <w:ind w:firstLine="709"/>
        <w:jc w:val="both"/>
        <w:rPr>
          <w:lang w:val="en-US"/>
        </w:rPr>
      </w:pPr>
    </w:p>
    <w:p w14:paraId="0FBF6C60" w14:textId="77777777" w:rsidR="00B9465F" w:rsidRPr="00B9465F" w:rsidRDefault="00B9465F" w:rsidP="00B9465F">
      <w:pPr>
        <w:spacing w:after="0" w:line="360" w:lineRule="auto"/>
        <w:ind w:firstLine="709"/>
        <w:jc w:val="center"/>
        <w:rPr>
          <w:lang w:val="en-US"/>
        </w:rPr>
      </w:pPr>
      <w:r w:rsidRPr="00B9465F">
        <w:rPr>
          <w:lang w:val="en-US"/>
        </w:rPr>
        <w:t>Abstract content</w:t>
      </w:r>
    </w:p>
    <w:p w14:paraId="3DAD51FB" w14:textId="77777777" w:rsidR="00B9465F" w:rsidRPr="00B9465F" w:rsidRDefault="00B9465F" w:rsidP="00B9465F">
      <w:pPr>
        <w:spacing w:after="0" w:line="360" w:lineRule="auto"/>
        <w:ind w:firstLine="709"/>
        <w:jc w:val="both"/>
        <w:rPr>
          <w:lang w:val="en-US"/>
        </w:rPr>
      </w:pPr>
      <w:r w:rsidRPr="00B9465F">
        <w:rPr>
          <w:lang w:val="en-US"/>
        </w:rPr>
        <w:t>The thesis is devoted to the study of effective methods of speech therapy work on the activation of speech activity in children with delayed language development (LLD). The research is based on the study of current psychological and pedagogical aspects related to the delay in speech development in children.</w:t>
      </w:r>
    </w:p>
    <w:p w14:paraId="3D2ED004" w14:textId="77777777" w:rsidR="00B9465F" w:rsidRPr="00B9465F" w:rsidRDefault="00B9465F" w:rsidP="00B9465F">
      <w:pPr>
        <w:spacing w:after="0" w:line="360" w:lineRule="auto"/>
        <w:ind w:firstLine="709"/>
        <w:jc w:val="both"/>
        <w:rPr>
          <w:lang w:val="en-US"/>
        </w:rPr>
      </w:pPr>
      <w:r w:rsidRPr="00B9465F">
        <w:rPr>
          <w:lang w:val="en-US"/>
        </w:rPr>
        <w:t>The work examines the main aspects of speech development and determines the factors affecting the occurrence and overcoming of delays in the speech sphere. An analysis of modern speech therapy approaches and methods aimed at activating speech activity in children with PLD is carried out.</w:t>
      </w:r>
    </w:p>
    <w:p w14:paraId="47EF0E62" w14:textId="77777777" w:rsidR="00B9465F" w:rsidRPr="00B9465F" w:rsidRDefault="00B9465F" w:rsidP="00B9465F">
      <w:pPr>
        <w:spacing w:after="0" w:line="360" w:lineRule="auto"/>
        <w:ind w:firstLine="709"/>
        <w:jc w:val="both"/>
        <w:rPr>
          <w:lang w:val="en-US"/>
        </w:rPr>
      </w:pPr>
      <w:r w:rsidRPr="00B9465F">
        <w:rPr>
          <w:lang w:val="en-US"/>
        </w:rPr>
        <w:t>The main attention is paid to the development and effectiveness of innovative methods and means of speech therapy work aimed at improving the communication skills of children with learning disabilities. As part of the research, pedagogical experiments and observations are carried out, the dynamics of speech development under the influence of the proposed methods are evaluated</w:t>
      </w:r>
    </w:p>
    <w:p w14:paraId="170C4258" w14:textId="7296B993" w:rsidR="00F12C76" w:rsidRPr="005F0C34" w:rsidRDefault="00B9465F" w:rsidP="00B9465F">
      <w:pPr>
        <w:spacing w:after="0" w:line="360" w:lineRule="auto"/>
        <w:ind w:firstLine="709"/>
        <w:jc w:val="both"/>
        <w:rPr>
          <w:lang w:val="en-US"/>
        </w:rPr>
      </w:pPr>
      <w:r w:rsidRPr="00B9465F">
        <w:rPr>
          <w:b/>
          <w:bCs/>
          <w:i/>
          <w:iCs/>
          <w:lang w:val="en-US"/>
        </w:rPr>
        <w:t>Key words</w:t>
      </w:r>
      <w:r w:rsidRPr="00B9465F">
        <w:rPr>
          <w:lang w:val="en-US"/>
        </w:rPr>
        <w:t>: ZNM, older preschool age, speech activation, speech therapy work.</w:t>
      </w:r>
    </w:p>
    <w:sectPr w:rsidR="00F12C76" w:rsidRPr="005F0C3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43"/>
    <w:rsid w:val="005F0C34"/>
    <w:rsid w:val="006C0B77"/>
    <w:rsid w:val="00741B9D"/>
    <w:rsid w:val="008242FF"/>
    <w:rsid w:val="00870751"/>
    <w:rsid w:val="008B7855"/>
    <w:rsid w:val="00906DDF"/>
    <w:rsid w:val="00922C48"/>
    <w:rsid w:val="00B850A8"/>
    <w:rsid w:val="00B915B7"/>
    <w:rsid w:val="00B9465F"/>
    <w:rsid w:val="00C63543"/>
    <w:rsid w:val="00E722FC"/>
    <w:rsid w:val="00EA59DF"/>
    <w:rsid w:val="00EE4070"/>
    <w:rsid w:val="00F12C76"/>
    <w:rsid w:val="00FF1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D098"/>
  <w15:chartTrackingRefBased/>
  <w15:docId w15:val="{49A88F80-331D-4282-8E8D-47E9D274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F12EB"/>
    <w:pPr>
      <w:widowControl w:val="0"/>
      <w:autoSpaceDE w:val="0"/>
      <w:autoSpaceDN w:val="0"/>
      <w:spacing w:after="0"/>
      <w:ind w:left="482" w:firstLine="707"/>
      <w:jc w:val="both"/>
    </w:pPr>
    <w:rPr>
      <w:rFonts w:eastAsia="Times New Roman" w:cs="Times New Roman"/>
      <w:szCs w:val="28"/>
    </w:rPr>
  </w:style>
  <w:style w:type="character" w:customStyle="1" w:styleId="a4">
    <w:name w:val="Основной текст Знак"/>
    <w:basedOn w:val="a0"/>
    <w:link w:val="a3"/>
    <w:uiPriority w:val="1"/>
    <w:rsid w:val="00FF12EB"/>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89529">
      <w:bodyDiv w:val="1"/>
      <w:marLeft w:val="0"/>
      <w:marRight w:val="0"/>
      <w:marTop w:val="0"/>
      <w:marBottom w:val="0"/>
      <w:divBdr>
        <w:top w:val="none" w:sz="0" w:space="0" w:color="auto"/>
        <w:left w:val="none" w:sz="0" w:space="0" w:color="auto"/>
        <w:bottom w:val="none" w:sz="0" w:space="0" w:color="auto"/>
        <w:right w:val="none" w:sz="0" w:space="0" w:color="auto"/>
      </w:divBdr>
    </w:div>
    <w:div w:id="337460672">
      <w:bodyDiv w:val="1"/>
      <w:marLeft w:val="0"/>
      <w:marRight w:val="0"/>
      <w:marTop w:val="0"/>
      <w:marBottom w:val="0"/>
      <w:divBdr>
        <w:top w:val="none" w:sz="0" w:space="0" w:color="auto"/>
        <w:left w:val="none" w:sz="0" w:space="0" w:color="auto"/>
        <w:bottom w:val="none" w:sz="0" w:space="0" w:color="auto"/>
        <w:right w:val="none" w:sz="0" w:space="0" w:color="auto"/>
      </w:divBdr>
    </w:div>
    <w:div w:id="54560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421</Words>
  <Characters>3164</Characters>
  <Application>Microsoft Office Word</Application>
  <DocSecurity>0</DocSecurity>
  <Lines>56</Lines>
  <Paragraphs>17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Альона</dc:creator>
  <cp:keywords/>
  <dc:description/>
  <cp:lastModifiedBy>Евгений</cp:lastModifiedBy>
  <cp:revision>2</cp:revision>
  <cp:lastPrinted>2023-12-21T12:35:00Z</cp:lastPrinted>
  <dcterms:created xsi:type="dcterms:W3CDTF">2025-01-19T17:45:00Z</dcterms:created>
  <dcterms:modified xsi:type="dcterms:W3CDTF">2025-01-19T17:45:00Z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2023-12-16T15:02:41Z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3416f61f-b37d-4ad8-bda3-2bfb7fd12ba4</vt:lpwstr>
  </property>
  <property fmtid="{D5CDD505-2E9C-101B-9397-08002B2CF9AE}" pid="7" name="MSIP_Label_defa4170-0d19-0005-0004-bc88714345d2_ActionId">
    <vt:lpwstr>471a9beb-2f8e-414c-9d64-b395b210a537</vt:lpwstr>
  </property>
  <property fmtid="{D5CDD505-2E9C-101B-9397-08002B2CF9AE}" pid="8" name="MSIP_Label_defa4170-0d19-0005-0004-bc88714345d2_ContentBits">
    <vt:lpwstr>0</vt:lpwstr>
  </property>
</Properties>
</file>