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E027" w14:textId="77777777" w:rsidR="003A2B31" w:rsidRDefault="00AF55AF">
      <w:pPr>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14:paraId="25FF876D" w14:textId="77777777" w:rsidR="003A2B31" w:rsidRDefault="00AF55AF">
      <w:pPr>
        <w:spacing w:line="36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Зміст анотації</w:t>
      </w:r>
    </w:p>
    <w:p w14:paraId="56FB1C2A" w14:textId="77777777" w:rsidR="003A2B31" w:rsidRPr="004B5065" w:rsidRDefault="00AF55AF">
      <w:pPr>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8"/>
          <w:szCs w:val="28"/>
          <w:lang w:val="uk-UA"/>
        </w:rPr>
        <w:t xml:space="preserve">Магістерська </w:t>
      </w:r>
      <w:r>
        <w:rPr>
          <w:rFonts w:ascii="Times New Roman" w:hAnsi="Times New Roman" w:cs="Times New Roman"/>
          <w:sz w:val="28"/>
          <w:szCs w:val="28"/>
          <w:lang w:val="uk-UA"/>
        </w:rPr>
        <w:t>робота складається з двох розділів. У першому розділі на</w:t>
      </w:r>
      <w:r>
        <w:rPr>
          <w:rFonts w:ascii="Times New Roman" w:hAnsi="Times New Roman" w:cs="Times New Roman"/>
          <w:sz w:val="28"/>
          <w:szCs w:val="28"/>
          <w:lang w:val="uk-UA"/>
        </w:rPr>
        <w:t xml:space="preserve"> основі </w:t>
      </w:r>
      <w:r w:rsidRPr="004B5065">
        <w:rPr>
          <w:rFonts w:ascii="Times New Roman" w:eastAsia="Times New Roman" w:hAnsi="Times New Roman" w:cs="Times New Roman"/>
          <w:sz w:val="28"/>
          <w:szCs w:val="28"/>
          <w:lang w:val="uk-UA"/>
        </w:rPr>
        <w:t>аналіз</w:t>
      </w:r>
      <w:r>
        <w:rPr>
          <w:rFonts w:ascii="Times New Roman" w:eastAsia="Times New Roman" w:hAnsi="Times New Roman" w:cs="Times New Roman"/>
          <w:sz w:val="28"/>
          <w:szCs w:val="28"/>
          <w:lang w:val="uk-UA"/>
        </w:rPr>
        <w:t>у</w:t>
      </w:r>
      <w:r w:rsidRPr="004B5065">
        <w:rPr>
          <w:rFonts w:ascii="Times New Roman" w:eastAsia="Times New Roman" w:hAnsi="Times New Roman" w:cs="Times New Roman"/>
          <w:sz w:val="28"/>
          <w:szCs w:val="28"/>
          <w:lang w:val="uk-UA"/>
        </w:rPr>
        <w:t xml:space="preserve"> психолого-педагогічної, методичної та</w:t>
      </w:r>
      <w:r>
        <w:rPr>
          <w:rFonts w:ascii="Times New Roman" w:eastAsia="Times New Roman" w:hAnsi="Times New Roman" w:cs="Times New Roman"/>
          <w:sz w:val="28"/>
          <w:szCs w:val="28"/>
          <w:lang w:val="uk-UA"/>
        </w:rPr>
        <w:t xml:space="preserve"> </w:t>
      </w:r>
      <w:r w:rsidRPr="004B5065">
        <w:rPr>
          <w:rFonts w:ascii="Times New Roman" w:eastAsia="Times New Roman" w:hAnsi="Times New Roman" w:cs="Times New Roman"/>
          <w:sz w:val="28"/>
          <w:szCs w:val="28"/>
          <w:lang w:val="uk-UA"/>
        </w:rPr>
        <w:t xml:space="preserve">комп’ютерної літератури </w:t>
      </w:r>
      <w:r w:rsidRPr="004B5065">
        <w:rPr>
          <w:rFonts w:ascii="Times New Roman" w:eastAsia="Times New Roman" w:hAnsi="Times New Roman" w:cs="Times New Roman"/>
          <w:color w:val="000000"/>
          <w:sz w:val="28"/>
          <w:szCs w:val="28"/>
          <w:lang w:val="uk-UA" w:eastAsia="ru-RU"/>
        </w:rPr>
        <w:t>з проблеми активізації пізнавальної діяльності свідчить, що складові пізнавальної діяльності – сприйняття учбового матеріа</w:t>
      </w:r>
      <w:r w:rsidRPr="004B5065">
        <w:rPr>
          <w:rFonts w:ascii="Times New Roman" w:eastAsia="Times New Roman" w:hAnsi="Times New Roman" w:cs="Times New Roman"/>
          <w:color w:val="000000"/>
          <w:sz w:val="28"/>
          <w:szCs w:val="28"/>
          <w:lang w:val="uk-UA" w:eastAsia="ru-RU"/>
        </w:rPr>
        <w:t>лу, теоретичне мислення та практична діяльність – визначають психолого-педагогічні та організаційні аспекти щодо активізації пізнавальної діяльності на уроках технологій.</w:t>
      </w:r>
    </w:p>
    <w:p w14:paraId="7A74609B" w14:textId="77777777" w:rsidR="003A2B31" w:rsidRDefault="00AF55AF">
      <w:pPr>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Визначено, що прийоми і засоби психолого-педагогічного впливу на учнів повинні </w:t>
      </w:r>
      <w:r>
        <w:rPr>
          <w:rFonts w:ascii="Times New Roman" w:eastAsia="Times New Roman" w:hAnsi="Times New Roman" w:cs="Times New Roman"/>
          <w:color w:val="000000"/>
          <w:sz w:val="28"/>
          <w:szCs w:val="28"/>
          <w:lang w:eastAsia="ru-RU"/>
        </w:rPr>
        <w:t>бути спрямовані в першу чергу на розвиток у них самостійного мислення, формування творчих навичок, вмінь нестандартного розв’язання проблем, кожний навчальний захід повинен мати особистісну спрямованість</w:t>
      </w:r>
      <w:r>
        <w:rPr>
          <w:rFonts w:ascii="Times New Roman" w:eastAsia="Times New Roman" w:hAnsi="Times New Roman" w:cs="Times New Roman"/>
          <w:color w:val="000000"/>
          <w:sz w:val="28"/>
          <w:szCs w:val="28"/>
          <w:lang w:val="uk-UA" w:eastAsia="ru-RU"/>
        </w:rPr>
        <w:t>.</w:t>
      </w:r>
    </w:p>
    <w:p w14:paraId="5DAB02FB" w14:textId="77777777" w:rsidR="003A2B31" w:rsidRDefault="00AF55A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8"/>
          <w:szCs w:val="28"/>
          <w:lang w:val="uk-UA"/>
        </w:rPr>
        <w:t>У другому розділі описуються послідовні етапи прове</w:t>
      </w:r>
      <w:r>
        <w:rPr>
          <w:rFonts w:ascii="Times New Roman" w:hAnsi="Times New Roman" w:cs="Times New Roman"/>
          <w:sz w:val="28"/>
          <w:szCs w:val="28"/>
          <w:lang w:val="uk-UA"/>
        </w:rPr>
        <w:t>деного педагогічного експерименту.</w:t>
      </w: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eastAsia="ru-RU"/>
        </w:rPr>
        <w:t>Аналіз можливостей на пошуковому етапі дослідження окреслив оптимальні варіанти розробки та впровадження в навчальний процес педагогічних програмних засобів, реалізованих за допомогою середовищ програмування.</w:t>
      </w:r>
    </w:p>
    <w:p w14:paraId="049E4DF3" w14:textId="77777777" w:rsidR="003A2B31" w:rsidRDefault="00AF55AF">
      <w:pPr>
        <w:spacing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 процесі фо</w:t>
      </w:r>
      <w:r>
        <w:rPr>
          <w:rFonts w:ascii="Times New Roman" w:eastAsia="Times New Roman" w:hAnsi="Times New Roman" w:cs="Times New Roman"/>
          <w:color w:val="000000"/>
          <w:sz w:val="28"/>
          <w:szCs w:val="28"/>
          <w:lang w:eastAsia="ru-RU"/>
        </w:rPr>
        <w:t>рмуючого експерименту перевірено ефективність застосування запропонованих навчальних засобів. Отримані результати засвідчили різницю в позитивних змінах рівнів відповідних показників на користь учнів експериментальної групи в порівнянні з результатами учні</w:t>
      </w:r>
      <w:r>
        <w:rPr>
          <w:rFonts w:ascii="Times New Roman" w:eastAsia="Times New Roman" w:hAnsi="Times New Roman" w:cs="Times New Roman"/>
          <w:color w:val="000000"/>
          <w:sz w:val="28"/>
          <w:szCs w:val="28"/>
          <w:lang w:eastAsia="ru-RU"/>
        </w:rPr>
        <w:t>в контрольної групи.</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Розроблено та апробовано відповідні методичні рекомендації.</w:t>
      </w:r>
    </w:p>
    <w:p w14:paraId="482112EE" w14:textId="77777777" w:rsidR="003A2B31" w:rsidRDefault="00AF55AF">
      <w:pPr>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Ключові слова</w:t>
      </w:r>
      <w:r>
        <w:rPr>
          <w:rFonts w:ascii="Times New Roman" w:hAnsi="Times New Roman" w:cs="Times New Roman"/>
          <w:sz w:val="28"/>
          <w:szCs w:val="28"/>
          <w:lang w:val="uk-UA"/>
        </w:rPr>
        <w:t>: пізнавальна</w:t>
      </w:r>
      <w:r>
        <w:rPr>
          <w:rFonts w:ascii="Times New Roman" w:hAnsi="Times New Roman" w:cs="Times New Roman"/>
          <w:sz w:val="28"/>
          <w:szCs w:val="28"/>
          <w:lang w:val="uk-UA"/>
        </w:rPr>
        <w:t xml:space="preserve"> діяльність, </w:t>
      </w:r>
      <w:r>
        <w:rPr>
          <w:rFonts w:ascii="Times New Roman" w:hAnsi="Times New Roman" w:cs="Times New Roman"/>
          <w:sz w:val="28"/>
          <w:szCs w:val="28"/>
          <w:lang w:val="uk-UA"/>
        </w:rPr>
        <w:t>засоби</w:t>
      </w:r>
      <w:r>
        <w:rPr>
          <w:rFonts w:ascii="Times New Roman" w:hAnsi="Times New Roman" w:cs="Times New Roman"/>
          <w:sz w:val="28"/>
          <w:szCs w:val="28"/>
          <w:lang w:val="uk-UA"/>
        </w:rPr>
        <w:t xml:space="preserve"> візуального програмування</w:t>
      </w:r>
      <w:r>
        <w:rPr>
          <w:rFonts w:ascii="Times New Roman" w:hAnsi="Times New Roman" w:cs="Times New Roman"/>
          <w:sz w:val="28"/>
          <w:szCs w:val="28"/>
          <w:lang w:val="uk-UA"/>
        </w:rPr>
        <w:t>.</w:t>
      </w:r>
    </w:p>
    <w:p w14:paraId="37E02262" w14:textId="77777777" w:rsidR="003A2B31" w:rsidRDefault="003A2B31">
      <w:pPr>
        <w:jc w:val="center"/>
        <w:rPr>
          <w:rFonts w:ascii="Times New Roman" w:hAnsi="Times New Roman"/>
          <w:sz w:val="28"/>
          <w:szCs w:val="28"/>
        </w:rPr>
      </w:pPr>
    </w:p>
    <w:p w14:paraId="087BDAB2" w14:textId="2369F6C1" w:rsidR="00841842" w:rsidRDefault="00AF55AF">
      <w:pPr>
        <w:jc w:val="center"/>
        <w:rPr>
          <w:rFonts w:ascii="Times New Roman" w:hAnsi="Times New Roman"/>
          <w:sz w:val="28"/>
          <w:szCs w:val="28"/>
          <w:lang w:val="en-US"/>
        </w:rPr>
      </w:pPr>
      <w:r w:rsidRPr="004B5065">
        <w:rPr>
          <w:rFonts w:ascii="Times New Roman" w:hAnsi="Times New Roman"/>
          <w:sz w:val="28"/>
          <w:szCs w:val="28"/>
          <w:lang w:val="en-US"/>
        </w:rPr>
        <w:t>ANNOTATION</w:t>
      </w:r>
    </w:p>
    <w:p w14:paraId="7C826D73" w14:textId="77777777" w:rsidR="003A2B31" w:rsidRDefault="00AF55AF">
      <w:pPr>
        <w:ind w:firstLine="709"/>
        <w:jc w:val="center"/>
        <w:outlineLvl w:val="0"/>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Content</w:t>
      </w:r>
      <w:r>
        <w:rPr>
          <w:rFonts w:ascii="Times New Roman" w:hAnsi="Times New Roman" w:cs="Times New Roman"/>
          <w:sz w:val="28"/>
          <w:szCs w:val="28"/>
          <w:lang w:val="en-US"/>
        </w:rPr>
        <w:t xml:space="preserve"> of the annotation</w:t>
      </w:r>
    </w:p>
    <w:p w14:paraId="32ADC938" w14:textId="77777777" w:rsidR="003A2B31" w:rsidRPr="004B5065" w:rsidRDefault="00AF55AF">
      <w:pPr>
        <w:ind w:firstLineChars="235" w:firstLine="658"/>
        <w:jc w:val="both"/>
        <w:rPr>
          <w:rFonts w:ascii="Times New Roman" w:hAnsi="Times New Roman"/>
          <w:sz w:val="28"/>
          <w:szCs w:val="28"/>
          <w:lang w:val="en-US"/>
        </w:rPr>
      </w:pPr>
      <w:r w:rsidRPr="004B5065">
        <w:rPr>
          <w:rFonts w:ascii="Times New Roman" w:hAnsi="Times New Roman"/>
          <w:sz w:val="28"/>
          <w:szCs w:val="28"/>
          <w:lang w:val="en-US"/>
        </w:rPr>
        <w:t>The master's thesis consists of two sections. In the first chapter, on the basis of the analysis of psychological-pedagogical, methodical and computer literature on the problem of activation of cognitive activity, it is shown that the co</w:t>
      </w:r>
      <w:r w:rsidRPr="004B5065">
        <w:rPr>
          <w:rFonts w:ascii="Times New Roman" w:hAnsi="Times New Roman"/>
          <w:sz w:val="28"/>
          <w:szCs w:val="28"/>
          <w:lang w:val="en-US"/>
        </w:rPr>
        <w:t xml:space="preserve">mponents of cognitive activity - perception of educational material, theoretical thinking and practical activity - </w:t>
      </w:r>
      <w:r w:rsidRPr="004B5065">
        <w:rPr>
          <w:rFonts w:ascii="Times New Roman" w:hAnsi="Times New Roman"/>
          <w:sz w:val="28"/>
          <w:szCs w:val="28"/>
          <w:lang w:val="en-US"/>
        </w:rPr>
        <w:lastRenderedPageBreak/>
        <w:t>determine the psychological-pedagogical and organizational aspects of activation of cognitive activity on technology lessons.</w:t>
      </w:r>
    </w:p>
    <w:p w14:paraId="500D274F" w14:textId="77777777" w:rsidR="003A2B31" w:rsidRPr="004B5065" w:rsidRDefault="00AF55AF">
      <w:pPr>
        <w:ind w:firstLineChars="235" w:firstLine="658"/>
        <w:jc w:val="both"/>
        <w:rPr>
          <w:rFonts w:ascii="Times New Roman" w:hAnsi="Times New Roman"/>
          <w:sz w:val="28"/>
          <w:szCs w:val="28"/>
          <w:lang w:val="en-US"/>
        </w:rPr>
      </w:pPr>
      <w:r w:rsidRPr="004B5065">
        <w:rPr>
          <w:rFonts w:ascii="Times New Roman" w:hAnsi="Times New Roman"/>
          <w:sz w:val="28"/>
          <w:szCs w:val="28"/>
          <w:lang w:val="en-US"/>
        </w:rPr>
        <w:t>It was determin</w:t>
      </w:r>
      <w:r w:rsidRPr="004B5065">
        <w:rPr>
          <w:rFonts w:ascii="Times New Roman" w:hAnsi="Times New Roman"/>
          <w:sz w:val="28"/>
          <w:szCs w:val="28"/>
          <w:lang w:val="en-US"/>
        </w:rPr>
        <w:t xml:space="preserve">ed that the methods and means of psychological and pedagogical influence on students should be primarily aimed at developing their independent thinking, forming creative skills, and the ability to solve non-standard problems, each educational event should </w:t>
      </w:r>
      <w:r w:rsidRPr="004B5065">
        <w:rPr>
          <w:rFonts w:ascii="Times New Roman" w:hAnsi="Times New Roman"/>
          <w:sz w:val="28"/>
          <w:szCs w:val="28"/>
          <w:lang w:val="en-US"/>
        </w:rPr>
        <w:t>have a personal focus.</w:t>
      </w:r>
    </w:p>
    <w:p w14:paraId="23A9E3DB" w14:textId="77777777" w:rsidR="003A2B31" w:rsidRPr="004B5065" w:rsidRDefault="00AF55AF">
      <w:pPr>
        <w:ind w:firstLineChars="235" w:firstLine="658"/>
        <w:jc w:val="both"/>
        <w:rPr>
          <w:rFonts w:ascii="Times New Roman" w:hAnsi="Times New Roman"/>
          <w:sz w:val="28"/>
          <w:szCs w:val="28"/>
          <w:lang w:val="en-US"/>
        </w:rPr>
      </w:pPr>
      <w:r w:rsidRPr="004B5065">
        <w:rPr>
          <w:rFonts w:ascii="Times New Roman" w:hAnsi="Times New Roman"/>
          <w:sz w:val="28"/>
          <w:szCs w:val="28"/>
          <w:lang w:val="en-US"/>
        </w:rPr>
        <w:t>The second chapter describes the successive stages of the conducted pedagogical experiment. The analysis of opportunities at the search stage of the research outlined the optimal options for the development and implementation of peda</w:t>
      </w:r>
      <w:r w:rsidRPr="004B5065">
        <w:rPr>
          <w:rFonts w:ascii="Times New Roman" w:hAnsi="Times New Roman"/>
          <w:sz w:val="28"/>
          <w:szCs w:val="28"/>
          <w:lang w:val="en-US"/>
        </w:rPr>
        <w:t>gogical software tools implemented with the help of programming environments in the educational process.</w:t>
      </w:r>
    </w:p>
    <w:p w14:paraId="47972073" w14:textId="77777777" w:rsidR="003A2B31" w:rsidRPr="004B5065" w:rsidRDefault="00AF55AF">
      <w:pPr>
        <w:ind w:firstLineChars="235" w:firstLine="658"/>
        <w:jc w:val="both"/>
        <w:rPr>
          <w:rFonts w:ascii="Times New Roman" w:hAnsi="Times New Roman"/>
          <w:sz w:val="28"/>
          <w:szCs w:val="28"/>
          <w:lang w:val="en-US"/>
        </w:rPr>
      </w:pPr>
      <w:r w:rsidRPr="004B5065">
        <w:rPr>
          <w:rFonts w:ascii="Times New Roman" w:hAnsi="Times New Roman"/>
          <w:sz w:val="28"/>
          <w:szCs w:val="28"/>
          <w:lang w:val="en-US"/>
        </w:rPr>
        <w:t>In the process of the formative experiment, the effectiveness of using the proposed educational tools was checked. The obtained results proved the diff</w:t>
      </w:r>
      <w:r w:rsidRPr="004B5065">
        <w:rPr>
          <w:rFonts w:ascii="Times New Roman" w:hAnsi="Times New Roman"/>
          <w:sz w:val="28"/>
          <w:szCs w:val="28"/>
          <w:lang w:val="en-US"/>
        </w:rPr>
        <w:t>erence in the positive changes in the levels of the relevant indicators in favor of the students of the experimental group in comparison with the results of the students of the control group. Appropriate methodological recommendations have been developed a</w:t>
      </w:r>
      <w:r w:rsidRPr="004B5065">
        <w:rPr>
          <w:rFonts w:ascii="Times New Roman" w:hAnsi="Times New Roman"/>
          <w:sz w:val="28"/>
          <w:szCs w:val="28"/>
          <w:lang w:val="en-US"/>
        </w:rPr>
        <w:t>nd tested.</w:t>
      </w:r>
    </w:p>
    <w:p w14:paraId="0BC4B818" w14:textId="77777777" w:rsidR="003A2B31" w:rsidRPr="004B5065" w:rsidRDefault="00AF55AF">
      <w:pPr>
        <w:ind w:firstLineChars="235" w:firstLine="658"/>
        <w:jc w:val="both"/>
        <w:rPr>
          <w:rFonts w:ascii="Times New Roman" w:hAnsi="Times New Roman" w:cs="Times New Roman"/>
          <w:sz w:val="28"/>
          <w:szCs w:val="28"/>
          <w:lang w:val="en-US"/>
        </w:rPr>
      </w:pPr>
      <w:r w:rsidRPr="004B5065">
        <w:rPr>
          <w:rFonts w:ascii="Times New Roman" w:hAnsi="Times New Roman"/>
          <w:sz w:val="28"/>
          <w:szCs w:val="28"/>
          <w:lang w:val="en-US"/>
        </w:rPr>
        <w:t>Key</w:t>
      </w:r>
      <w:r>
        <w:rPr>
          <w:rFonts w:ascii="Times New Roman" w:hAnsi="Times New Roman"/>
          <w:sz w:val="28"/>
          <w:szCs w:val="28"/>
          <w:lang w:val="uk-UA"/>
        </w:rPr>
        <w:t xml:space="preserve"> </w:t>
      </w:r>
      <w:r w:rsidRPr="004B5065">
        <w:rPr>
          <w:rFonts w:ascii="Times New Roman" w:hAnsi="Times New Roman"/>
          <w:sz w:val="28"/>
          <w:szCs w:val="28"/>
          <w:lang w:val="en-US"/>
        </w:rPr>
        <w:t>words: cognitive activity, visual programming tools.</w:t>
      </w:r>
    </w:p>
    <w:sectPr w:rsidR="003A2B31" w:rsidRPr="004B506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DAA15" w14:textId="77777777" w:rsidR="00AF55AF" w:rsidRDefault="00AF55AF">
      <w:pPr>
        <w:spacing w:line="240" w:lineRule="auto"/>
      </w:pPr>
      <w:r>
        <w:separator/>
      </w:r>
    </w:p>
  </w:endnote>
  <w:endnote w:type="continuationSeparator" w:id="0">
    <w:p w14:paraId="44D30F74" w14:textId="77777777" w:rsidR="00AF55AF" w:rsidRDefault="00AF5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3B41" w14:textId="77777777" w:rsidR="00AF55AF" w:rsidRDefault="00AF55AF">
      <w:pPr>
        <w:spacing w:after="0"/>
      </w:pPr>
      <w:r>
        <w:separator/>
      </w:r>
    </w:p>
  </w:footnote>
  <w:footnote w:type="continuationSeparator" w:id="0">
    <w:p w14:paraId="1D57AE8C" w14:textId="77777777" w:rsidR="00AF55AF" w:rsidRDefault="00AF55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B31"/>
    <w:rsid w:val="003A2B31"/>
    <w:rsid w:val="004B5065"/>
    <w:rsid w:val="00762E7F"/>
    <w:rsid w:val="00841842"/>
    <w:rsid w:val="00AF55AF"/>
    <w:rsid w:val="0B410F04"/>
    <w:rsid w:val="18E3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A8A8"/>
  <w15:docId w15:val="{5A72E355-814D-46C7-A34B-50970BFB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eastAsiaTheme="minorHAns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Biblioteka</cp:lastModifiedBy>
  <cp:revision>4</cp:revision>
  <dcterms:created xsi:type="dcterms:W3CDTF">2024-09-27T09:12:00Z</dcterms:created>
  <dcterms:modified xsi:type="dcterms:W3CDTF">2024-10-17T08:26:00Z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A975B3C8843E408EAA1FF490B1292D38_12</vt:lpwstr>
  </property>
</Properties>
</file>